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0E" w:rsidRPr="00F64A0E" w:rsidRDefault="00F64A0E" w:rsidP="00F64A0E">
      <w:pPr>
        <w:spacing w:after="150" w:line="300" w:lineRule="atLeast"/>
        <w:rPr>
          <w:rFonts w:ascii="inherit" w:eastAsia="Times New Roman" w:hAnsi="inherit" w:cs="Arial"/>
          <w:sz w:val="24"/>
          <w:szCs w:val="24"/>
        </w:rPr>
      </w:pPr>
      <w:r w:rsidRPr="00F64A0E">
        <w:rPr>
          <w:rFonts w:ascii="inherit" w:eastAsia="Times New Roman" w:hAnsi="inherit" w:cs="Arial"/>
          <w:sz w:val="24"/>
          <w:szCs w:val="24"/>
        </w:rPr>
        <w:t>TORONTO ART THERAPY INSTITUTE</w:t>
      </w:r>
      <w:r>
        <w:rPr>
          <w:rFonts w:ascii="inherit" w:eastAsia="Times New Roman" w:hAnsi="inherit" w:cs="Arial"/>
          <w:sz w:val="24"/>
          <w:szCs w:val="24"/>
        </w:rPr>
        <w:t xml:space="preserve"> (TATI)</w:t>
      </w:r>
    </w:p>
    <w:p w:rsidR="00F64A0E" w:rsidRPr="00F64A0E" w:rsidRDefault="00F64A0E" w:rsidP="00F64A0E">
      <w:pPr>
        <w:spacing w:after="150" w:line="300" w:lineRule="atLeast"/>
        <w:rPr>
          <w:rFonts w:ascii="inherit" w:eastAsia="Times New Roman" w:hAnsi="inherit" w:cs="Arial"/>
          <w:sz w:val="24"/>
          <w:szCs w:val="24"/>
        </w:rPr>
      </w:pPr>
      <w:r w:rsidRPr="00F64A0E">
        <w:rPr>
          <w:rFonts w:ascii="inherit" w:eastAsia="Times New Roman" w:hAnsi="inherit" w:cs="Arial"/>
          <w:sz w:val="24"/>
          <w:szCs w:val="24"/>
        </w:rPr>
        <w:t>Sexual Violence and Harassment Policy</w:t>
      </w:r>
    </w:p>
    <w:p w:rsidR="00F64A0E" w:rsidRPr="00F64A0E" w:rsidRDefault="00F64A0E" w:rsidP="00F64A0E">
      <w:pPr>
        <w:spacing w:after="150" w:line="300" w:lineRule="atLeast"/>
        <w:rPr>
          <w:rFonts w:ascii="inherit" w:eastAsia="Times New Roman" w:hAnsi="inherit" w:cs="Arial"/>
          <w:sz w:val="24"/>
          <w:szCs w:val="24"/>
        </w:rPr>
      </w:pPr>
      <w:r>
        <w:rPr>
          <w:rFonts w:ascii="inherit" w:eastAsia="Times New Roman" w:hAnsi="inherit" w:cs="Arial"/>
          <w:sz w:val="24"/>
          <w:szCs w:val="24"/>
        </w:rPr>
        <w:t>Introduction:</w:t>
      </w:r>
    </w:p>
    <w:p w:rsidR="00453F10" w:rsidRDefault="00325ED9" w:rsidP="00453F10">
      <w:pPr>
        <w:spacing w:after="150" w:line="300" w:lineRule="atLeast"/>
        <w:rPr>
          <w:rFonts w:ascii="Arial" w:eastAsia="Times New Roman" w:hAnsi="Arial" w:cs="Arial"/>
          <w:sz w:val="18"/>
          <w:szCs w:val="18"/>
        </w:rPr>
      </w:pPr>
      <w:r>
        <w:rPr>
          <w:rFonts w:ascii="Arial" w:eastAsia="Times New Roman" w:hAnsi="Arial" w:cs="Arial"/>
          <w:sz w:val="18"/>
          <w:szCs w:val="18"/>
        </w:rPr>
        <w:t xml:space="preserve">Sexual violence and harassment </w:t>
      </w:r>
      <w:r w:rsidR="00F64A0E" w:rsidRPr="00432704">
        <w:rPr>
          <w:rFonts w:ascii="Arial" w:eastAsia="Times New Roman" w:hAnsi="Arial" w:cs="Arial"/>
          <w:sz w:val="18"/>
          <w:szCs w:val="18"/>
        </w:rPr>
        <w:t xml:space="preserve">is a violation of human rights. </w:t>
      </w:r>
      <w:r w:rsidR="00F64A0E">
        <w:rPr>
          <w:rFonts w:ascii="Arial" w:eastAsia="Times New Roman" w:hAnsi="Arial" w:cs="Arial"/>
          <w:sz w:val="18"/>
          <w:szCs w:val="18"/>
        </w:rPr>
        <w:t>TATI</w:t>
      </w:r>
      <w:r w:rsidR="00F64A0E" w:rsidRPr="00432704">
        <w:rPr>
          <w:rFonts w:ascii="Arial" w:eastAsia="Times New Roman" w:hAnsi="Arial" w:cs="Arial"/>
          <w:sz w:val="18"/>
          <w:szCs w:val="18"/>
        </w:rPr>
        <w:t xml:space="preserve"> recognizes its ethical and legal responsibility to provide a workplace and learning environment that is free of sexual harassment. Students and members of faculty and staff at </w:t>
      </w:r>
      <w:r w:rsidR="00F64A0E">
        <w:rPr>
          <w:rFonts w:ascii="Arial" w:eastAsia="Times New Roman" w:hAnsi="Arial" w:cs="Arial"/>
          <w:sz w:val="18"/>
          <w:szCs w:val="18"/>
        </w:rPr>
        <w:t>TATI</w:t>
      </w:r>
      <w:r w:rsidR="00F64A0E" w:rsidRPr="00432704">
        <w:rPr>
          <w:rFonts w:ascii="Arial" w:eastAsia="Times New Roman" w:hAnsi="Arial" w:cs="Arial"/>
          <w:sz w:val="18"/>
          <w:szCs w:val="18"/>
        </w:rPr>
        <w:t xml:space="preserve"> have the right to work and study in an environment that is free from sexual harassment. </w:t>
      </w:r>
      <w:r w:rsidR="00F64A0E">
        <w:rPr>
          <w:rFonts w:ascii="Arial" w:eastAsia="Times New Roman" w:hAnsi="Arial" w:cs="Arial"/>
          <w:sz w:val="18"/>
          <w:szCs w:val="18"/>
        </w:rPr>
        <w:t xml:space="preserve">TATI </w:t>
      </w:r>
      <w:r w:rsidR="00F64A0E" w:rsidRPr="00432704">
        <w:rPr>
          <w:rFonts w:ascii="Arial" w:eastAsia="Times New Roman" w:hAnsi="Arial" w:cs="Arial"/>
          <w:sz w:val="18"/>
          <w:szCs w:val="18"/>
        </w:rPr>
        <w:t xml:space="preserve">will not tolerate any form of sexual </w:t>
      </w:r>
      <w:r>
        <w:rPr>
          <w:rFonts w:ascii="Arial" w:eastAsia="Times New Roman" w:hAnsi="Arial" w:cs="Arial"/>
          <w:sz w:val="18"/>
          <w:szCs w:val="18"/>
        </w:rPr>
        <w:t xml:space="preserve">violence or sexual </w:t>
      </w:r>
      <w:r w:rsidR="00F64A0E" w:rsidRPr="00432704">
        <w:rPr>
          <w:rFonts w:ascii="Arial" w:eastAsia="Times New Roman" w:hAnsi="Arial" w:cs="Arial"/>
          <w:sz w:val="18"/>
          <w:szCs w:val="18"/>
        </w:rPr>
        <w:t xml:space="preserve">harassment. </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sidR="00F64A0E">
        <w:rPr>
          <w:rFonts w:ascii="Arial" w:eastAsia="Times New Roman" w:hAnsi="Arial" w:cs="Arial"/>
          <w:sz w:val="18"/>
          <w:szCs w:val="18"/>
        </w:rPr>
        <w:t xml:space="preserve">TATI supports healthy </w:t>
      </w:r>
      <w:r w:rsidR="00F64A0E" w:rsidRPr="00432704">
        <w:rPr>
          <w:rFonts w:ascii="Arial" w:eastAsia="Times New Roman" w:hAnsi="Arial" w:cs="Arial"/>
          <w:sz w:val="18"/>
          <w:szCs w:val="18"/>
        </w:rPr>
        <w:t xml:space="preserve">social relationships, freedoms of expression and the rights of academic staff to academic freedom. Power differences exist, implicit or explicit, between or among students, faculty and staff. Where one person has power or authority over another, implicit or explicit, there is potential for </w:t>
      </w:r>
      <w:r>
        <w:rPr>
          <w:rFonts w:ascii="Arial" w:eastAsia="Times New Roman" w:hAnsi="Arial" w:cs="Arial"/>
          <w:sz w:val="18"/>
          <w:szCs w:val="18"/>
        </w:rPr>
        <w:t xml:space="preserve">Sexual violence and harassment </w:t>
      </w:r>
      <w:r w:rsidR="00F64A0E" w:rsidRPr="00432704">
        <w:rPr>
          <w:rFonts w:ascii="Arial" w:eastAsia="Times New Roman" w:hAnsi="Arial" w:cs="Arial"/>
          <w:sz w:val="18"/>
          <w:szCs w:val="18"/>
        </w:rPr>
        <w:t>issues to arise.</w:t>
      </w:r>
    </w:p>
    <w:p w:rsidR="00F64A0E" w:rsidRPr="00453F10" w:rsidRDefault="00F64A0E" w:rsidP="00453F10">
      <w:pPr>
        <w:spacing w:after="150" w:line="300" w:lineRule="atLeast"/>
        <w:rPr>
          <w:rFonts w:ascii="Arial" w:eastAsia="Times New Roman" w:hAnsi="Arial" w:cs="Arial"/>
          <w:sz w:val="18"/>
          <w:szCs w:val="18"/>
        </w:rPr>
      </w:pPr>
      <w:r w:rsidRPr="00432704">
        <w:rPr>
          <w:rFonts w:ascii="inherit" w:eastAsia="Times New Roman" w:hAnsi="inherit" w:cs="Arial"/>
          <w:sz w:val="24"/>
          <w:szCs w:val="24"/>
        </w:rPr>
        <w:t>Purpose:</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xml:space="preserve">To protect the safety and security of members of </w:t>
      </w:r>
      <w:r>
        <w:rPr>
          <w:rFonts w:ascii="Arial" w:eastAsia="Times New Roman" w:hAnsi="Arial" w:cs="Arial"/>
          <w:sz w:val="18"/>
          <w:szCs w:val="18"/>
        </w:rPr>
        <w:t xml:space="preserve">TATI </w:t>
      </w:r>
      <w:r w:rsidRPr="00432704">
        <w:rPr>
          <w:rFonts w:ascii="Arial" w:eastAsia="Times New Roman" w:hAnsi="Arial" w:cs="Arial"/>
          <w:sz w:val="18"/>
          <w:szCs w:val="18"/>
        </w:rPr>
        <w:t>community by establishing a framework which aims:</w:t>
      </w:r>
    </w:p>
    <w:p w:rsidR="00F64A0E" w:rsidRPr="00432704" w:rsidRDefault="00F64A0E" w:rsidP="00F64A0E">
      <w:pPr>
        <w:numPr>
          <w:ilvl w:val="0"/>
          <w:numId w:val="1"/>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 xml:space="preserve">to prevent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through education;</w:t>
      </w:r>
    </w:p>
    <w:p w:rsidR="00F64A0E" w:rsidRPr="00432704" w:rsidRDefault="00F64A0E" w:rsidP="00F64A0E">
      <w:pPr>
        <w:numPr>
          <w:ilvl w:val="0"/>
          <w:numId w:val="1"/>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to mitigate the effects of sexual harassment; and,</w:t>
      </w:r>
    </w:p>
    <w:p w:rsidR="00F64A0E" w:rsidRPr="00F64A0E" w:rsidRDefault="00F64A0E" w:rsidP="00F64A0E">
      <w:pPr>
        <w:numPr>
          <w:ilvl w:val="0"/>
          <w:numId w:val="1"/>
        </w:numPr>
        <w:spacing w:before="100" w:beforeAutospacing="1" w:after="100" w:afterAutospacing="1" w:line="300" w:lineRule="atLeast"/>
        <w:ind w:left="375"/>
        <w:rPr>
          <w:rFonts w:ascii="Arial" w:eastAsia="Times New Roman" w:hAnsi="Arial" w:cs="Arial"/>
          <w:sz w:val="18"/>
          <w:szCs w:val="18"/>
        </w:rPr>
      </w:pPr>
      <w:proofErr w:type="gramStart"/>
      <w:r w:rsidRPr="00432704">
        <w:rPr>
          <w:rFonts w:ascii="Arial" w:eastAsia="Times New Roman" w:hAnsi="Arial" w:cs="Arial"/>
          <w:sz w:val="18"/>
          <w:szCs w:val="18"/>
        </w:rPr>
        <w:t>to</w:t>
      </w:r>
      <w:proofErr w:type="gramEnd"/>
      <w:r w:rsidRPr="00432704">
        <w:rPr>
          <w:rFonts w:ascii="Arial" w:eastAsia="Times New Roman" w:hAnsi="Arial" w:cs="Arial"/>
          <w:sz w:val="18"/>
          <w:szCs w:val="18"/>
        </w:rPr>
        <w:t xml:space="preserve"> identify methods for the resolution of complaints of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 xml:space="preserve">which may arise at </w:t>
      </w:r>
      <w:r>
        <w:rPr>
          <w:rFonts w:ascii="Arial" w:eastAsia="Times New Roman" w:hAnsi="Arial" w:cs="Arial"/>
          <w:sz w:val="18"/>
          <w:szCs w:val="18"/>
        </w:rPr>
        <w:t>TATI</w:t>
      </w:r>
      <w:r w:rsidRPr="00432704">
        <w:rPr>
          <w:rFonts w:ascii="Arial" w:eastAsia="Times New Roman" w:hAnsi="Arial" w:cs="Arial"/>
          <w:sz w:val="18"/>
          <w:szCs w:val="18"/>
        </w:rPr>
        <w:t>.</w:t>
      </w:r>
    </w:p>
    <w:p w:rsidR="00F64A0E" w:rsidRPr="00432704" w:rsidRDefault="00F64A0E" w:rsidP="00F64A0E">
      <w:pPr>
        <w:spacing w:before="100" w:beforeAutospacing="1" w:after="100" w:afterAutospacing="1" w:line="300" w:lineRule="atLeast"/>
        <w:rPr>
          <w:rFonts w:ascii="Arial" w:eastAsia="Times New Roman" w:hAnsi="Arial" w:cs="Arial"/>
          <w:sz w:val="18"/>
          <w:szCs w:val="18"/>
        </w:rPr>
      </w:pPr>
      <w:r w:rsidRPr="00432704">
        <w:rPr>
          <w:rFonts w:ascii="inherit" w:eastAsia="Times New Roman" w:hAnsi="inherit" w:cs="Arial"/>
          <w:sz w:val="24"/>
          <w:szCs w:val="24"/>
        </w:rPr>
        <w:t>Scope:</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xml:space="preserve">All members of </w:t>
      </w:r>
      <w:r>
        <w:rPr>
          <w:rFonts w:ascii="Arial" w:eastAsia="Times New Roman" w:hAnsi="Arial" w:cs="Arial"/>
          <w:sz w:val="18"/>
          <w:szCs w:val="18"/>
        </w:rPr>
        <w:t>the TATI c</w:t>
      </w:r>
      <w:r w:rsidRPr="00432704">
        <w:rPr>
          <w:rFonts w:ascii="Arial" w:eastAsia="Times New Roman" w:hAnsi="Arial" w:cs="Arial"/>
          <w:sz w:val="18"/>
          <w:szCs w:val="18"/>
        </w:rPr>
        <w:t xml:space="preserve">ommunity. </w:t>
      </w:r>
      <w:r w:rsidRPr="00432704">
        <w:rPr>
          <w:rFonts w:ascii="Arial" w:eastAsia="Times New Roman" w:hAnsi="Arial" w:cs="Arial"/>
          <w:sz w:val="18"/>
          <w:szCs w:val="18"/>
        </w:rPr>
        <w:br/>
      </w:r>
      <w:r w:rsidRPr="00432704">
        <w:rPr>
          <w:rFonts w:ascii="Arial" w:eastAsia="Times New Roman" w:hAnsi="Arial" w:cs="Arial"/>
          <w:sz w:val="18"/>
          <w:szCs w:val="18"/>
        </w:rPr>
        <w:br/>
        <w:t>This Policy do</w:t>
      </w:r>
      <w:r w:rsidR="00453F10">
        <w:rPr>
          <w:rFonts w:ascii="Arial" w:eastAsia="Times New Roman" w:hAnsi="Arial" w:cs="Arial"/>
          <w:sz w:val="18"/>
          <w:szCs w:val="18"/>
        </w:rPr>
        <w:t>es</w:t>
      </w:r>
      <w:r w:rsidRPr="00432704">
        <w:rPr>
          <w:rFonts w:ascii="Arial" w:eastAsia="Times New Roman" w:hAnsi="Arial" w:cs="Arial"/>
          <w:sz w:val="18"/>
          <w:szCs w:val="18"/>
        </w:rPr>
        <w:t xml:space="preserve"> not restrict the right of individuals to file a complaint with the Human Rights Commission, make use of</w:t>
      </w:r>
      <w:r w:rsidR="007475F1">
        <w:rPr>
          <w:rFonts w:ascii="Arial" w:eastAsia="Times New Roman" w:hAnsi="Arial" w:cs="Arial"/>
          <w:sz w:val="18"/>
          <w:szCs w:val="18"/>
        </w:rPr>
        <w:t xml:space="preserve"> the Criminal Code of Canada </w:t>
      </w:r>
      <w:r w:rsidRPr="00432704">
        <w:rPr>
          <w:rFonts w:ascii="Arial" w:eastAsia="Times New Roman" w:hAnsi="Arial" w:cs="Arial"/>
          <w:sz w:val="18"/>
          <w:szCs w:val="18"/>
        </w:rPr>
        <w:t xml:space="preserve">or take legal action. Sexual assault is a form of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and is covered by this policy. However, in cases of alleged sexual assault, individuals will be advised to contact the appropriate Legal Authorities immediately. In additio</w:t>
      </w:r>
      <w:r w:rsidR="007475F1">
        <w:rPr>
          <w:rFonts w:ascii="Arial" w:eastAsia="Times New Roman" w:hAnsi="Arial" w:cs="Arial"/>
          <w:sz w:val="18"/>
          <w:szCs w:val="18"/>
        </w:rPr>
        <w:t>n, the TATI Executive Director</w:t>
      </w:r>
      <w:r w:rsidRPr="00432704">
        <w:rPr>
          <w:rFonts w:ascii="Arial" w:eastAsia="Times New Roman" w:hAnsi="Arial" w:cs="Arial"/>
          <w:sz w:val="18"/>
          <w:szCs w:val="18"/>
        </w:rPr>
        <w:t xml:space="preserve"> is available to provide support, advice and guidance.</w:t>
      </w:r>
    </w:p>
    <w:p w:rsidR="00F64A0E" w:rsidRPr="007475F1" w:rsidRDefault="00F64A0E" w:rsidP="007475F1">
      <w:pPr>
        <w:spacing w:before="450" w:after="150" w:line="390" w:lineRule="atLeast"/>
        <w:outlineLvl w:val="1"/>
        <w:rPr>
          <w:rFonts w:ascii="inherit" w:eastAsia="Times New Roman" w:hAnsi="inherit" w:cs="Arial"/>
          <w:sz w:val="24"/>
          <w:szCs w:val="24"/>
        </w:rPr>
      </w:pPr>
      <w:r w:rsidRPr="00432704">
        <w:rPr>
          <w:rFonts w:ascii="inherit" w:eastAsia="Times New Roman" w:hAnsi="inherit" w:cs="Arial"/>
          <w:sz w:val="24"/>
          <w:szCs w:val="24"/>
        </w:rPr>
        <w:t>Definitions:</w:t>
      </w:r>
      <w:r w:rsidRPr="00432704">
        <w:rPr>
          <w:rFonts w:ascii="Arial" w:eastAsia="Times New Roman" w:hAnsi="Arial" w:cs="Arial"/>
          <w:sz w:val="18"/>
          <w:szCs w:val="18"/>
        </w:rPr>
        <w:br/>
      </w:r>
      <w:r w:rsidRPr="00432704">
        <w:rPr>
          <w:rFonts w:ascii="Arial" w:eastAsia="Times New Roman" w:hAnsi="Arial" w:cs="Arial"/>
          <w:sz w:val="18"/>
          <w:szCs w:val="18"/>
        </w:rPr>
        <w:br/>
      </w:r>
      <w:r w:rsidRPr="00432704">
        <w:rPr>
          <w:rFonts w:ascii="Arial" w:eastAsia="Times New Roman" w:hAnsi="Arial" w:cs="Arial"/>
          <w:b/>
          <w:bCs/>
          <w:sz w:val="18"/>
          <w:szCs w:val="18"/>
        </w:rPr>
        <w:t>Complainant</w:t>
      </w:r>
      <w:r w:rsidRPr="00432704">
        <w:rPr>
          <w:rFonts w:ascii="Arial" w:eastAsia="Times New Roman" w:hAnsi="Arial" w:cs="Arial"/>
          <w:sz w:val="18"/>
          <w:szCs w:val="18"/>
        </w:rPr>
        <w:t xml:space="preserve"> - a Member of </w:t>
      </w:r>
      <w:r>
        <w:rPr>
          <w:rFonts w:ascii="Arial" w:eastAsia="Times New Roman" w:hAnsi="Arial" w:cs="Arial"/>
          <w:sz w:val="18"/>
          <w:szCs w:val="18"/>
        </w:rPr>
        <w:t>TATI</w:t>
      </w:r>
      <w:r w:rsidR="007475F1">
        <w:rPr>
          <w:rFonts w:ascii="Arial" w:eastAsia="Times New Roman" w:hAnsi="Arial" w:cs="Arial"/>
          <w:sz w:val="18"/>
          <w:szCs w:val="18"/>
        </w:rPr>
        <w:t xml:space="preserve"> community or Non TATI</w:t>
      </w:r>
      <w:r w:rsidRPr="00432704">
        <w:rPr>
          <w:rFonts w:ascii="Arial" w:eastAsia="Times New Roman" w:hAnsi="Arial" w:cs="Arial"/>
          <w:sz w:val="18"/>
          <w:szCs w:val="18"/>
        </w:rPr>
        <w:t xml:space="preserve"> person who considers himself or herself to have been subjected to sexual </w:t>
      </w:r>
      <w:r w:rsidR="00325ED9">
        <w:rPr>
          <w:rFonts w:ascii="Arial" w:eastAsia="Times New Roman" w:hAnsi="Arial" w:cs="Arial"/>
          <w:sz w:val="18"/>
          <w:szCs w:val="18"/>
        </w:rPr>
        <w:t xml:space="preserve">violence or </w:t>
      </w:r>
      <w:r w:rsidRPr="00432704">
        <w:rPr>
          <w:rFonts w:ascii="Arial" w:eastAsia="Times New Roman" w:hAnsi="Arial" w:cs="Arial"/>
          <w:sz w:val="18"/>
          <w:szCs w:val="18"/>
        </w:rPr>
        <w:t xml:space="preserve">harassment, as defined by this policy, and who has chosen to file a formal complaint against a member of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community in accordance with this policy.</w:t>
      </w:r>
      <w:r w:rsidRPr="00432704">
        <w:rPr>
          <w:rFonts w:ascii="Arial" w:eastAsia="Times New Roman" w:hAnsi="Arial" w:cs="Arial"/>
          <w:sz w:val="18"/>
          <w:szCs w:val="18"/>
        </w:rPr>
        <w:br/>
      </w:r>
      <w:r w:rsidRPr="00432704">
        <w:rPr>
          <w:rFonts w:ascii="Arial" w:eastAsia="Times New Roman" w:hAnsi="Arial" w:cs="Arial"/>
          <w:sz w:val="18"/>
          <w:szCs w:val="18"/>
        </w:rPr>
        <w:br/>
      </w:r>
      <w:r w:rsidRPr="00432704">
        <w:rPr>
          <w:rFonts w:ascii="Arial" w:eastAsia="Times New Roman" w:hAnsi="Arial" w:cs="Arial"/>
          <w:b/>
          <w:bCs/>
          <w:sz w:val="18"/>
          <w:szCs w:val="18"/>
        </w:rPr>
        <w:t>Day(s)</w:t>
      </w:r>
      <w:r w:rsidRPr="00432704">
        <w:rPr>
          <w:rFonts w:ascii="Arial" w:eastAsia="Times New Roman" w:hAnsi="Arial" w:cs="Arial"/>
          <w:sz w:val="18"/>
          <w:szCs w:val="18"/>
        </w:rPr>
        <w:t xml:space="preserve"> - a day, other than a Saturday or Sunday, statutory holiday, or other day on which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is not open for administrative business.</w:t>
      </w:r>
      <w:r w:rsidRPr="00432704">
        <w:rPr>
          <w:rFonts w:ascii="Arial" w:eastAsia="Times New Roman" w:hAnsi="Arial" w:cs="Arial"/>
          <w:sz w:val="18"/>
          <w:szCs w:val="18"/>
        </w:rPr>
        <w:br/>
      </w:r>
      <w:r w:rsidRPr="00432704">
        <w:rPr>
          <w:rFonts w:ascii="Arial" w:eastAsia="Times New Roman" w:hAnsi="Arial" w:cs="Arial"/>
          <w:sz w:val="18"/>
          <w:szCs w:val="18"/>
        </w:rPr>
        <w:lastRenderedPageBreak/>
        <w:br/>
      </w:r>
      <w:r w:rsidRPr="00432704">
        <w:rPr>
          <w:rFonts w:ascii="Arial" w:eastAsia="Times New Roman" w:hAnsi="Arial" w:cs="Arial"/>
          <w:b/>
          <w:bCs/>
          <w:sz w:val="18"/>
          <w:szCs w:val="18"/>
        </w:rPr>
        <w:t>Legal Authorities</w:t>
      </w:r>
      <w:r w:rsidRPr="00432704">
        <w:rPr>
          <w:rFonts w:ascii="Arial" w:eastAsia="Times New Roman" w:hAnsi="Arial" w:cs="Arial"/>
          <w:sz w:val="18"/>
          <w:szCs w:val="18"/>
        </w:rPr>
        <w:t xml:space="preserve"> - the legal entities, external to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 xml:space="preserve">community, who have the responsibility and jurisdiction to uphold and enforce the law including the Criminal Code of Canada (i.e. </w:t>
      </w:r>
      <w:r w:rsidR="007475F1">
        <w:rPr>
          <w:rFonts w:ascii="Arial" w:eastAsia="Times New Roman" w:hAnsi="Arial" w:cs="Arial"/>
          <w:sz w:val="18"/>
          <w:szCs w:val="18"/>
        </w:rPr>
        <w:t xml:space="preserve">Metro Toronto Police Services; </w:t>
      </w:r>
      <w:r w:rsidRPr="00432704">
        <w:rPr>
          <w:rFonts w:ascii="Arial" w:eastAsia="Times New Roman" w:hAnsi="Arial" w:cs="Arial"/>
          <w:sz w:val="18"/>
          <w:szCs w:val="18"/>
        </w:rPr>
        <w:t>Royal Cana</w:t>
      </w:r>
      <w:r w:rsidR="007475F1">
        <w:rPr>
          <w:rFonts w:ascii="Arial" w:eastAsia="Times New Roman" w:hAnsi="Arial" w:cs="Arial"/>
          <w:sz w:val="18"/>
          <w:szCs w:val="18"/>
        </w:rPr>
        <w:t>dian Mounted Police</w:t>
      </w:r>
      <w:r w:rsidRPr="00432704">
        <w:rPr>
          <w:rFonts w:ascii="Arial" w:eastAsia="Times New Roman" w:hAnsi="Arial" w:cs="Arial"/>
          <w:sz w:val="18"/>
          <w:szCs w:val="18"/>
        </w:rPr>
        <w:t>).</w:t>
      </w:r>
      <w:r w:rsidRPr="00432704">
        <w:rPr>
          <w:rFonts w:ascii="Arial" w:eastAsia="Times New Roman" w:hAnsi="Arial" w:cs="Arial"/>
          <w:sz w:val="18"/>
          <w:szCs w:val="18"/>
        </w:rPr>
        <w:br/>
      </w:r>
      <w:r w:rsidRPr="00432704">
        <w:rPr>
          <w:rFonts w:ascii="Arial" w:eastAsia="Times New Roman" w:hAnsi="Arial" w:cs="Arial"/>
          <w:sz w:val="18"/>
          <w:szCs w:val="18"/>
        </w:rPr>
        <w:br/>
      </w:r>
      <w:r w:rsidRPr="00432704">
        <w:rPr>
          <w:rFonts w:ascii="Arial" w:eastAsia="Times New Roman" w:hAnsi="Arial" w:cs="Arial"/>
          <w:b/>
          <w:bCs/>
          <w:sz w:val="18"/>
          <w:szCs w:val="18"/>
        </w:rPr>
        <w:t>Mediation</w:t>
      </w:r>
      <w:r w:rsidRPr="00432704">
        <w:rPr>
          <w:rFonts w:ascii="Arial" w:eastAsia="Times New Roman" w:hAnsi="Arial" w:cs="Arial"/>
          <w:sz w:val="18"/>
          <w:szCs w:val="18"/>
        </w:rPr>
        <w:t xml:space="preserve"> (Alternative dispute resolution) - an assisted negotiation; a process in which a neutral third party, known as a mediator, facilitates a collaborative, controlled discussion between and with the informed consent of a complainant and respondent in a setting that is deemed as safe as possible, with the goal of achieving an effective resolution. It is a non-disciplinary means of resolution, designed to address complaints of sexual harassment.</w:t>
      </w:r>
      <w:r w:rsidRPr="00432704">
        <w:rPr>
          <w:rFonts w:ascii="Arial" w:eastAsia="Times New Roman" w:hAnsi="Arial" w:cs="Arial"/>
          <w:sz w:val="18"/>
          <w:szCs w:val="18"/>
        </w:rPr>
        <w:br/>
      </w:r>
      <w:r w:rsidRPr="00432704">
        <w:rPr>
          <w:rFonts w:ascii="Arial" w:eastAsia="Times New Roman" w:hAnsi="Arial" w:cs="Arial"/>
          <w:sz w:val="18"/>
          <w:szCs w:val="18"/>
        </w:rPr>
        <w:br/>
      </w:r>
      <w:r w:rsidRPr="00432704">
        <w:rPr>
          <w:rFonts w:ascii="Arial" w:eastAsia="Times New Roman" w:hAnsi="Arial" w:cs="Arial"/>
          <w:b/>
          <w:bCs/>
          <w:sz w:val="18"/>
          <w:szCs w:val="18"/>
        </w:rPr>
        <w:t xml:space="preserve">Members of </w:t>
      </w:r>
      <w:r>
        <w:rPr>
          <w:rFonts w:ascii="Arial" w:eastAsia="Times New Roman" w:hAnsi="Arial" w:cs="Arial"/>
          <w:b/>
          <w:bCs/>
          <w:sz w:val="18"/>
          <w:szCs w:val="18"/>
        </w:rPr>
        <w:t>TATI</w:t>
      </w:r>
      <w:r w:rsidR="007475F1">
        <w:rPr>
          <w:rFonts w:ascii="Arial" w:eastAsia="Times New Roman" w:hAnsi="Arial" w:cs="Arial"/>
          <w:b/>
          <w:bCs/>
          <w:sz w:val="18"/>
          <w:szCs w:val="18"/>
        </w:rPr>
        <w:t xml:space="preserve"> </w:t>
      </w:r>
      <w:r w:rsidRPr="00432704">
        <w:rPr>
          <w:rFonts w:ascii="Arial" w:eastAsia="Times New Roman" w:hAnsi="Arial" w:cs="Arial"/>
          <w:b/>
          <w:bCs/>
          <w:sz w:val="18"/>
          <w:szCs w:val="18"/>
        </w:rPr>
        <w:t>community</w:t>
      </w:r>
      <w:r w:rsidRPr="00432704">
        <w:rPr>
          <w:rFonts w:ascii="Arial" w:eastAsia="Times New Roman" w:hAnsi="Arial" w:cs="Arial"/>
          <w:sz w:val="18"/>
          <w:szCs w:val="18"/>
        </w:rPr>
        <w:t xml:space="preserve"> - Any person who teaches, conducts research, studies or works at or under the auspices of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and includes, without limitation:</w:t>
      </w:r>
    </w:p>
    <w:p w:rsidR="00F64A0E" w:rsidRPr="00432704" w:rsidRDefault="00F64A0E" w:rsidP="00F64A0E">
      <w:pPr>
        <w:numPr>
          <w:ilvl w:val="0"/>
          <w:numId w:val="2"/>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full- or part-time academic staff members;</w:t>
      </w:r>
    </w:p>
    <w:p w:rsidR="00F64A0E" w:rsidRPr="00432704" w:rsidRDefault="00F64A0E" w:rsidP="00F64A0E">
      <w:pPr>
        <w:numPr>
          <w:ilvl w:val="0"/>
          <w:numId w:val="2"/>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full-time, part-time, continuing, temporary, contract and administrative staff members;</w:t>
      </w:r>
    </w:p>
    <w:p w:rsidR="00F64A0E" w:rsidRPr="00432704" w:rsidRDefault="00F64A0E" w:rsidP="00F64A0E">
      <w:pPr>
        <w:numPr>
          <w:ilvl w:val="0"/>
          <w:numId w:val="2"/>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all students;</w:t>
      </w:r>
    </w:p>
    <w:p w:rsidR="00F64A0E" w:rsidRDefault="007475F1" w:rsidP="00F64A0E">
      <w:pPr>
        <w:numPr>
          <w:ilvl w:val="0"/>
          <w:numId w:val="2"/>
        </w:numPr>
        <w:spacing w:before="100" w:beforeAutospacing="1" w:after="100" w:afterAutospacing="1" w:line="300" w:lineRule="atLeast"/>
        <w:ind w:left="375"/>
        <w:rPr>
          <w:rFonts w:ascii="Arial" w:eastAsia="Times New Roman" w:hAnsi="Arial" w:cs="Arial"/>
          <w:sz w:val="18"/>
          <w:szCs w:val="18"/>
        </w:rPr>
      </w:pPr>
      <w:r>
        <w:rPr>
          <w:rFonts w:ascii="Arial" w:eastAsia="Times New Roman" w:hAnsi="Arial" w:cs="Arial"/>
          <w:sz w:val="18"/>
          <w:szCs w:val="18"/>
        </w:rPr>
        <w:t>clinical supervisors</w:t>
      </w:r>
      <w:r w:rsidR="00486DBF">
        <w:rPr>
          <w:rFonts w:ascii="Arial" w:eastAsia="Times New Roman" w:hAnsi="Arial" w:cs="Arial"/>
          <w:sz w:val="18"/>
          <w:szCs w:val="18"/>
        </w:rPr>
        <w:t>;</w:t>
      </w:r>
    </w:p>
    <w:p w:rsidR="00486DBF" w:rsidRPr="00432704" w:rsidRDefault="00486DBF" w:rsidP="00F64A0E">
      <w:pPr>
        <w:numPr>
          <w:ilvl w:val="0"/>
          <w:numId w:val="2"/>
        </w:numPr>
        <w:spacing w:before="100" w:beforeAutospacing="1" w:after="100" w:afterAutospacing="1" w:line="300" w:lineRule="atLeast"/>
        <w:ind w:left="375"/>
        <w:rPr>
          <w:rFonts w:ascii="Arial" w:eastAsia="Times New Roman" w:hAnsi="Arial" w:cs="Arial"/>
          <w:sz w:val="18"/>
          <w:szCs w:val="18"/>
        </w:rPr>
      </w:pPr>
      <w:r>
        <w:rPr>
          <w:rFonts w:ascii="Arial" w:eastAsia="Times New Roman" w:hAnsi="Arial" w:cs="Arial"/>
          <w:sz w:val="18"/>
          <w:szCs w:val="18"/>
        </w:rPr>
        <w:t>members of the TATI Board of Directors</w:t>
      </w:r>
    </w:p>
    <w:p w:rsidR="00F64A0E" w:rsidRPr="00432704" w:rsidRDefault="00F64A0E" w:rsidP="00F64A0E">
      <w:pPr>
        <w:numPr>
          <w:ilvl w:val="0"/>
          <w:numId w:val="2"/>
        </w:numPr>
        <w:spacing w:before="100" w:beforeAutospacing="1" w:after="100" w:afterAutospacing="1" w:line="300" w:lineRule="atLeast"/>
        <w:ind w:left="375"/>
        <w:rPr>
          <w:rFonts w:ascii="Arial" w:eastAsia="Times New Roman" w:hAnsi="Arial" w:cs="Arial"/>
          <w:sz w:val="18"/>
          <w:szCs w:val="18"/>
        </w:rPr>
      </w:pPr>
      <w:proofErr w:type="gramStart"/>
      <w:r w:rsidRPr="00432704">
        <w:rPr>
          <w:rFonts w:ascii="Arial" w:eastAsia="Times New Roman" w:hAnsi="Arial" w:cs="Arial"/>
          <w:sz w:val="18"/>
          <w:szCs w:val="18"/>
        </w:rPr>
        <w:t>any</w:t>
      </w:r>
      <w:proofErr w:type="gramEnd"/>
      <w:r w:rsidRPr="00432704">
        <w:rPr>
          <w:rFonts w:ascii="Arial" w:eastAsia="Times New Roman" w:hAnsi="Arial" w:cs="Arial"/>
          <w:sz w:val="18"/>
          <w:szCs w:val="18"/>
        </w:rPr>
        <w:t xml:space="preserve"> other persons while they are acting on beh</w:t>
      </w:r>
      <w:r w:rsidR="00486DBF">
        <w:rPr>
          <w:rFonts w:ascii="Arial" w:eastAsia="Times New Roman" w:hAnsi="Arial" w:cs="Arial"/>
          <w:sz w:val="18"/>
          <w:szCs w:val="18"/>
        </w:rPr>
        <w:t>alf of or at the request of TATI</w:t>
      </w:r>
      <w:r w:rsidRPr="00432704">
        <w:rPr>
          <w:rFonts w:ascii="Arial" w:eastAsia="Times New Roman" w:hAnsi="Arial" w:cs="Arial"/>
          <w:sz w:val="18"/>
          <w:szCs w:val="18"/>
        </w:rPr>
        <w:t>.</w:t>
      </w:r>
    </w:p>
    <w:p w:rsidR="00325ED9" w:rsidRDefault="00F64A0E" w:rsidP="00325ED9">
      <w:pPr>
        <w:autoSpaceDE w:val="0"/>
        <w:autoSpaceDN w:val="0"/>
        <w:adjustRightInd w:val="0"/>
        <w:spacing w:after="0" w:line="360" w:lineRule="auto"/>
        <w:rPr>
          <w:rFonts w:ascii="Arial" w:eastAsia="Times New Roman" w:hAnsi="Arial" w:cs="Arial"/>
          <w:sz w:val="18"/>
          <w:szCs w:val="18"/>
        </w:rPr>
      </w:pPr>
      <w:r w:rsidRPr="00432704">
        <w:rPr>
          <w:rFonts w:ascii="Arial" w:eastAsia="Times New Roman" w:hAnsi="Arial" w:cs="Arial"/>
          <w:sz w:val="18"/>
          <w:szCs w:val="18"/>
        </w:rPr>
        <w:t xml:space="preserve">Students and employees include former students and employees raising allegations of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 xml:space="preserve">which occurred while they were still members of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if those alleged incidents occurred within the time limits set out in this Policy.</w:t>
      </w:r>
      <w:r w:rsidRPr="00432704">
        <w:rPr>
          <w:rFonts w:ascii="Arial" w:eastAsia="Times New Roman" w:hAnsi="Arial" w:cs="Arial"/>
          <w:sz w:val="18"/>
          <w:szCs w:val="18"/>
        </w:rPr>
        <w:br/>
      </w:r>
      <w:r w:rsidRPr="00432704">
        <w:rPr>
          <w:rFonts w:ascii="Arial" w:eastAsia="Times New Roman" w:hAnsi="Arial" w:cs="Arial"/>
          <w:sz w:val="18"/>
          <w:szCs w:val="18"/>
        </w:rPr>
        <w:br/>
      </w:r>
      <w:r w:rsidR="00E952CA">
        <w:rPr>
          <w:rFonts w:ascii="Arial" w:eastAsia="Times New Roman" w:hAnsi="Arial" w:cs="Arial"/>
          <w:b/>
          <w:bCs/>
          <w:sz w:val="18"/>
          <w:szCs w:val="18"/>
        </w:rPr>
        <w:t>TATI</w:t>
      </w:r>
      <w:r w:rsidR="0089530C">
        <w:rPr>
          <w:rFonts w:ascii="Arial" w:eastAsia="Times New Roman" w:hAnsi="Arial" w:cs="Arial"/>
          <w:b/>
          <w:bCs/>
          <w:sz w:val="18"/>
          <w:szCs w:val="18"/>
        </w:rPr>
        <w:t xml:space="preserve"> </w:t>
      </w:r>
      <w:r w:rsidRPr="00432704">
        <w:rPr>
          <w:rFonts w:ascii="Arial" w:eastAsia="Times New Roman" w:hAnsi="Arial" w:cs="Arial"/>
          <w:b/>
          <w:bCs/>
          <w:sz w:val="18"/>
          <w:szCs w:val="18"/>
        </w:rPr>
        <w:t>person</w:t>
      </w:r>
      <w:r w:rsidRPr="00432704">
        <w:rPr>
          <w:rFonts w:ascii="Arial" w:eastAsia="Times New Roman" w:hAnsi="Arial" w:cs="Arial"/>
          <w:sz w:val="18"/>
          <w:szCs w:val="18"/>
        </w:rPr>
        <w:t xml:space="preserve"> - includes but is not limited to volunteers, contractors, their employees and agents, vendors of goods and services and their employees and agents, visi</w:t>
      </w:r>
      <w:r w:rsidR="007475F1">
        <w:rPr>
          <w:rFonts w:ascii="Arial" w:eastAsia="Times New Roman" w:hAnsi="Arial" w:cs="Arial"/>
          <w:sz w:val="18"/>
          <w:szCs w:val="18"/>
        </w:rPr>
        <w:t xml:space="preserve">tors to the </w:t>
      </w:r>
      <w:r w:rsidR="00161DB8">
        <w:rPr>
          <w:rFonts w:ascii="Arial" w:eastAsia="Times New Roman" w:hAnsi="Arial" w:cs="Arial"/>
          <w:sz w:val="18"/>
          <w:szCs w:val="18"/>
        </w:rPr>
        <w:t>Academic institution</w:t>
      </w:r>
      <w:r w:rsidR="007475F1">
        <w:rPr>
          <w:rFonts w:ascii="Arial" w:eastAsia="Times New Roman" w:hAnsi="Arial" w:cs="Arial"/>
          <w:sz w:val="18"/>
          <w:szCs w:val="18"/>
        </w:rPr>
        <w:t>.</w:t>
      </w:r>
    </w:p>
    <w:p w:rsidR="00325ED9" w:rsidRPr="00325ED9" w:rsidRDefault="00F64A0E" w:rsidP="00325ED9">
      <w:pPr>
        <w:autoSpaceDE w:val="0"/>
        <w:autoSpaceDN w:val="0"/>
        <w:adjustRightInd w:val="0"/>
        <w:spacing w:after="0" w:line="360" w:lineRule="auto"/>
        <w:rPr>
          <w:rFonts w:ascii="Arial" w:eastAsia="AdvP8900" w:hAnsi="Arial" w:cs="Arial"/>
          <w:b/>
          <w:sz w:val="18"/>
          <w:szCs w:val="18"/>
        </w:rPr>
      </w:pPr>
      <w:r w:rsidRPr="00432704">
        <w:rPr>
          <w:rFonts w:ascii="Arial" w:eastAsia="Times New Roman" w:hAnsi="Arial" w:cs="Arial"/>
          <w:sz w:val="18"/>
          <w:szCs w:val="18"/>
        </w:rPr>
        <w:br/>
      </w:r>
      <w:r w:rsidR="00325ED9" w:rsidRPr="00325ED9">
        <w:rPr>
          <w:rFonts w:ascii="Arial" w:eastAsia="AdvP8900" w:hAnsi="Arial" w:cs="Arial"/>
          <w:b/>
          <w:sz w:val="18"/>
          <w:szCs w:val="18"/>
        </w:rPr>
        <w:t>Definition of Sexual Violence</w:t>
      </w:r>
    </w:p>
    <w:p w:rsidR="00325ED9" w:rsidRPr="00325ED9" w:rsidRDefault="00325ED9" w:rsidP="00325ED9">
      <w:pPr>
        <w:autoSpaceDE w:val="0"/>
        <w:autoSpaceDN w:val="0"/>
        <w:adjustRightInd w:val="0"/>
        <w:spacing w:after="0" w:line="360" w:lineRule="auto"/>
        <w:rPr>
          <w:rFonts w:ascii="Arial" w:eastAsia="AdvP8900" w:hAnsi="Arial" w:cs="Arial"/>
          <w:sz w:val="18"/>
          <w:szCs w:val="18"/>
        </w:rPr>
      </w:pPr>
      <w:r w:rsidRPr="00325ED9">
        <w:rPr>
          <w:rFonts w:ascii="Arial" w:eastAsia="AdvP8900" w:hAnsi="Arial" w:cs="Arial"/>
          <w:sz w:val="18"/>
          <w:szCs w:val="18"/>
        </w:rPr>
        <w:t>Sexual Violence is defined as any sexual act, attempt to obtain a sexual act, unwanted sexual comments or advances, or acts to traffic, or otherwise directed, against a person’s sexuality using coercion, by any person regardless of their relationship to the victim.</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br/>
      </w:r>
      <w:r w:rsidR="00325ED9">
        <w:rPr>
          <w:rFonts w:ascii="Arial" w:eastAsia="Times New Roman" w:hAnsi="Arial" w:cs="Arial"/>
          <w:b/>
          <w:bCs/>
          <w:sz w:val="18"/>
          <w:szCs w:val="18"/>
        </w:rPr>
        <w:t>Sexual harassment</w:t>
      </w:r>
      <w:r w:rsidRPr="00432704">
        <w:rPr>
          <w:rFonts w:ascii="Arial" w:eastAsia="Times New Roman" w:hAnsi="Arial" w:cs="Arial"/>
          <w:sz w:val="18"/>
          <w:szCs w:val="18"/>
        </w:rPr>
        <w:t>- Comments or conduct of a sexual nature and/or abusive conduct based on gender, gender identity, sex (including pregnancy and breast feeding) or sexual orientation directed at an individual or group of individuals by a person or persons of the same or opposite sex, who knows or ought reasonably to know that such comments or conduct is unwelcome and/or unwanted.</w:t>
      </w:r>
      <w:r w:rsidRPr="00432704">
        <w:rPr>
          <w:rFonts w:ascii="Arial" w:eastAsia="Times New Roman" w:hAnsi="Arial" w:cs="Arial"/>
          <w:sz w:val="18"/>
          <w:szCs w:val="18"/>
        </w:rPr>
        <w:br/>
      </w:r>
      <w:r w:rsidRPr="00432704">
        <w:rPr>
          <w:rFonts w:ascii="Arial" w:eastAsia="Times New Roman" w:hAnsi="Arial" w:cs="Arial"/>
          <w:sz w:val="18"/>
          <w:szCs w:val="18"/>
        </w:rPr>
        <w:br/>
        <w:t xml:space="preserve">Comments or conduct constitute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when:</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lastRenderedPageBreak/>
        <w:t>a. submission to such comments or conduct is made either explicitly or implicitly a term or condition of an individual's employment, academic status, academic accreditation, or</w:t>
      </w:r>
      <w:r w:rsidRPr="00432704">
        <w:rPr>
          <w:rFonts w:ascii="Arial" w:eastAsia="Times New Roman" w:hAnsi="Arial" w:cs="Arial"/>
          <w:sz w:val="18"/>
          <w:szCs w:val="18"/>
        </w:rPr>
        <w:br/>
        <w:t>b. submission to or rejection of such comments or conduct by an individual is used as the basis for employment, or for academic performance, status or accreditation decisions affecting such individual, or</w:t>
      </w:r>
      <w:r w:rsidRPr="00432704">
        <w:rPr>
          <w:rFonts w:ascii="Arial" w:eastAsia="Times New Roman" w:hAnsi="Arial" w:cs="Arial"/>
          <w:sz w:val="18"/>
          <w:szCs w:val="18"/>
        </w:rPr>
        <w:br/>
        <w:t>c. such comments or conduct interferes with, or adversely affects, directly or indirectly, an individual's work or academic environment or performance, or</w:t>
      </w:r>
      <w:r w:rsidRPr="00432704">
        <w:rPr>
          <w:rFonts w:ascii="Arial" w:eastAsia="Times New Roman" w:hAnsi="Arial" w:cs="Arial"/>
          <w:sz w:val="18"/>
          <w:szCs w:val="18"/>
        </w:rPr>
        <w:br/>
        <w:t>d. such comments or conduct calls attention to the gender, gender identity, sex (including pregnancy and breast feeding) or sexual orientation of an individual or individuals in a manner that creates an intimidating, hostile or offensive work/study environment).</w:t>
      </w:r>
    </w:p>
    <w:p w:rsidR="00F64A0E" w:rsidRPr="00432704" w:rsidRDefault="00325ED9" w:rsidP="00F64A0E">
      <w:pPr>
        <w:spacing w:after="150" w:line="300" w:lineRule="atLeast"/>
        <w:rPr>
          <w:rFonts w:ascii="Arial" w:eastAsia="Times New Roman" w:hAnsi="Arial" w:cs="Arial"/>
          <w:sz w:val="18"/>
          <w:szCs w:val="18"/>
        </w:rPr>
      </w:pPr>
      <w:r>
        <w:rPr>
          <w:rFonts w:ascii="Arial" w:eastAsia="Times New Roman" w:hAnsi="Arial" w:cs="Arial"/>
          <w:sz w:val="18"/>
          <w:szCs w:val="18"/>
        </w:rPr>
        <w:t xml:space="preserve">Sexual harassment </w:t>
      </w:r>
      <w:r w:rsidR="00F64A0E" w:rsidRPr="00432704">
        <w:rPr>
          <w:rFonts w:ascii="Arial" w:eastAsia="Times New Roman" w:hAnsi="Arial" w:cs="Arial"/>
          <w:sz w:val="18"/>
          <w:szCs w:val="18"/>
        </w:rPr>
        <w:t>includes but is not limited to:</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unwelcome sexual invitations or requests;</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 xml:space="preserve">demands for sexual </w:t>
      </w:r>
      <w:proofErr w:type="spellStart"/>
      <w:r w:rsidRPr="00432704">
        <w:rPr>
          <w:rFonts w:ascii="Arial" w:eastAsia="Times New Roman" w:hAnsi="Arial" w:cs="Arial"/>
          <w:sz w:val="18"/>
          <w:szCs w:val="18"/>
        </w:rPr>
        <w:t>favours</w:t>
      </w:r>
      <w:proofErr w:type="spellEnd"/>
      <w:r w:rsidRPr="00432704">
        <w:rPr>
          <w:rFonts w:ascii="Arial" w:eastAsia="Times New Roman" w:hAnsi="Arial" w:cs="Arial"/>
          <w:sz w:val="18"/>
          <w:szCs w:val="18"/>
        </w:rPr>
        <w:t>;</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unnecessary touching or patting of a person's body;</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leering at a person's body;</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unwelcome and repeated innuendos or taunting about a person's gender, gender identity, sex (including pregnancy and breast feeding) or sexual orientation;</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unwelcome remarks or verbal abuse of a sexual nature;</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visual displays of sexual images perceived to be degrading or offensive;</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unwelcome remarks or verbal abuse based on gender, gender identity, sex (including pregnancy and breast feeding) or sexual orientation which are demeaning or degrading;</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threats of a sexual nature;</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sexual assault and;</w:t>
      </w:r>
    </w:p>
    <w:p w:rsidR="00F64A0E" w:rsidRPr="00432704" w:rsidRDefault="00F64A0E" w:rsidP="00F64A0E">
      <w:pPr>
        <w:numPr>
          <w:ilvl w:val="0"/>
          <w:numId w:val="3"/>
        </w:numPr>
        <w:spacing w:before="100" w:beforeAutospacing="1" w:after="100" w:afterAutospacing="1" w:line="300" w:lineRule="atLeast"/>
        <w:ind w:left="375"/>
        <w:rPr>
          <w:rFonts w:ascii="Arial" w:eastAsia="Times New Roman" w:hAnsi="Arial" w:cs="Arial"/>
          <w:sz w:val="18"/>
          <w:szCs w:val="18"/>
        </w:rPr>
      </w:pPr>
      <w:proofErr w:type="gramStart"/>
      <w:r w:rsidRPr="00432704">
        <w:rPr>
          <w:rFonts w:ascii="Arial" w:eastAsia="Times New Roman" w:hAnsi="Arial" w:cs="Arial"/>
          <w:sz w:val="18"/>
          <w:szCs w:val="18"/>
        </w:rPr>
        <w:t>any</w:t>
      </w:r>
      <w:proofErr w:type="gramEnd"/>
      <w:r w:rsidRPr="00432704">
        <w:rPr>
          <w:rFonts w:ascii="Arial" w:eastAsia="Times New Roman" w:hAnsi="Arial" w:cs="Arial"/>
          <w:sz w:val="18"/>
          <w:szCs w:val="18"/>
        </w:rPr>
        <w:t xml:space="preserve"> other unwanted verbal or physical conduct of a sexual nature.</w:t>
      </w:r>
    </w:p>
    <w:p w:rsidR="00F64A0E" w:rsidRPr="00432704" w:rsidRDefault="00325ED9" w:rsidP="00F64A0E">
      <w:pPr>
        <w:spacing w:after="150" w:line="300" w:lineRule="atLeast"/>
        <w:rPr>
          <w:rFonts w:ascii="Arial" w:eastAsia="Times New Roman" w:hAnsi="Arial" w:cs="Arial"/>
          <w:sz w:val="18"/>
          <w:szCs w:val="18"/>
        </w:rPr>
      </w:pPr>
      <w:r>
        <w:rPr>
          <w:rFonts w:ascii="Arial" w:eastAsia="Times New Roman" w:hAnsi="Arial" w:cs="Arial"/>
          <w:sz w:val="18"/>
          <w:szCs w:val="18"/>
        </w:rPr>
        <w:t xml:space="preserve">Sexual violence and harassment </w:t>
      </w:r>
      <w:r w:rsidR="00F64A0E" w:rsidRPr="00432704">
        <w:rPr>
          <w:rFonts w:ascii="Arial" w:eastAsia="Times New Roman" w:hAnsi="Arial" w:cs="Arial"/>
          <w:sz w:val="18"/>
          <w:szCs w:val="18"/>
        </w:rPr>
        <w:t xml:space="preserve">may occur during a single incident, or a series of single incidents. Whether or not a single incident constitutes </w:t>
      </w:r>
      <w:r>
        <w:rPr>
          <w:rFonts w:ascii="Arial" w:eastAsia="Times New Roman" w:hAnsi="Arial" w:cs="Arial"/>
          <w:sz w:val="18"/>
          <w:szCs w:val="18"/>
        </w:rPr>
        <w:t xml:space="preserve">Sexual harassment </w:t>
      </w:r>
      <w:r w:rsidR="00F64A0E" w:rsidRPr="00432704">
        <w:rPr>
          <w:rFonts w:ascii="Arial" w:eastAsia="Times New Roman" w:hAnsi="Arial" w:cs="Arial"/>
          <w:sz w:val="18"/>
          <w:szCs w:val="18"/>
        </w:rPr>
        <w:t>will depend on the nature and type of incident(s).</w:t>
      </w:r>
    </w:p>
    <w:p w:rsidR="00F64A0E" w:rsidRPr="00432704" w:rsidRDefault="00325ED9" w:rsidP="00F64A0E">
      <w:pPr>
        <w:spacing w:after="150" w:line="300" w:lineRule="atLeast"/>
        <w:rPr>
          <w:rFonts w:ascii="Arial" w:eastAsia="Times New Roman" w:hAnsi="Arial" w:cs="Arial"/>
          <w:sz w:val="18"/>
          <w:szCs w:val="18"/>
        </w:rPr>
      </w:pPr>
      <w:r>
        <w:rPr>
          <w:rFonts w:ascii="Arial" w:eastAsia="Times New Roman" w:hAnsi="Arial" w:cs="Arial"/>
          <w:sz w:val="18"/>
          <w:szCs w:val="18"/>
        </w:rPr>
        <w:t xml:space="preserve">Sexual   harassment </w:t>
      </w:r>
      <w:r w:rsidR="00F64A0E" w:rsidRPr="00432704">
        <w:rPr>
          <w:rFonts w:ascii="Arial" w:eastAsia="Times New Roman" w:hAnsi="Arial" w:cs="Arial"/>
          <w:sz w:val="18"/>
          <w:szCs w:val="18"/>
        </w:rPr>
        <w:t>may occur between individuals of the same sex or between the sexes.</w:t>
      </w:r>
    </w:p>
    <w:p w:rsidR="00F64A0E" w:rsidRPr="00432704" w:rsidRDefault="00325ED9" w:rsidP="00F64A0E">
      <w:pPr>
        <w:spacing w:after="150" w:line="300" w:lineRule="atLeast"/>
        <w:rPr>
          <w:rFonts w:ascii="Arial" w:eastAsia="Times New Roman" w:hAnsi="Arial" w:cs="Arial"/>
          <w:sz w:val="18"/>
          <w:szCs w:val="18"/>
        </w:rPr>
      </w:pPr>
      <w:r>
        <w:rPr>
          <w:rFonts w:ascii="Arial" w:eastAsia="Times New Roman" w:hAnsi="Arial" w:cs="Arial"/>
          <w:sz w:val="18"/>
          <w:szCs w:val="18"/>
        </w:rPr>
        <w:t xml:space="preserve">Sexual   harassment </w:t>
      </w:r>
      <w:r w:rsidR="00F64A0E" w:rsidRPr="00432704">
        <w:rPr>
          <w:rFonts w:ascii="Arial" w:eastAsia="Times New Roman" w:hAnsi="Arial" w:cs="Arial"/>
          <w:sz w:val="18"/>
          <w:szCs w:val="18"/>
        </w:rPr>
        <w:t xml:space="preserve">may occur in the course of work or study or participation in </w:t>
      </w:r>
      <w:r w:rsidR="00161DB8">
        <w:rPr>
          <w:rFonts w:ascii="Arial" w:eastAsia="Times New Roman" w:hAnsi="Arial" w:cs="Arial"/>
          <w:sz w:val="18"/>
          <w:szCs w:val="18"/>
        </w:rPr>
        <w:t>Academic institution</w:t>
      </w:r>
      <w:r w:rsidR="00F64A0E" w:rsidRPr="00432704">
        <w:rPr>
          <w:rFonts w:ascii="Arial" w:eastAsia="Times New Roman" w:hAnsi="Arial" w:cs="Arial"/>
          <w:sz w:val="18"/>
          <w:szCs w:val="18"/>
        </w:rPr>
        <w:t xml:space="preserve">-sponsored organizations, activities and programs, whether they occur on-campus or off-campus. Under this Policy any inappropriate social interactions in the course of study or work may be considered as </w:t>
      </w:r>
      <w:r>
        <w:rPr>
          <w:rFonts w:ascii="Arial" w:eastAsia="Times New Roman" w:hAnsi="Arial" w:cs="Arial"/>
          <w:sz w:val="18"/>
          <w:szCs w:val="18"/>
        </w:rPr>
        <w:t xml:space="preserve">Sexual harassment </w:t>
      </w:r>
      <w:r w:rsidR="00F64A0E" w:rsidRPr="00432704">
        <w:rPr>
          <w:rFonts w:ascii="Arial" w:eastAsia="Times New Roman" w:hAnsi="Arial" w:cs="Arial"/>
          <w:sz w:val="18"/>
          <w:szCs w:val="18"/>
        </w:rPr>
        <w:t>whether it happens on campus or away from campus. Examples of off-campus settings, include, but are not limited to, field trips, athletic team road trips, conferences or training events, and work or study-related social functions whether or not they are o</w:t>
      </w:r>
      <w:r w:rsidR="007475F1">
        <w:rPr>
          <w:rFonts w:ascii="Arial" w:eastAsia="Times New Roman" w:hAnsi="Arial" w:cs="Arial"/>
          <w:sz w:val="18"/>
          <w:szCs w:val="18"/>
        </w:rPr>
        <w:t xml:space="preserve">fficial </w:t>
      </w:r>
      <w:r w:rsidR="00161DB8">
        <w:rPr>
          <w:rFonts w:ascii="Arial" w:eastAsia="Times New Roman" w:hAnsi="Arial" w:cs="Arial"/>
          <w:sz w:val="18"/>
          <w:szCs w:val="18"/>
        </w:rPr>
        <w:t>Academic institution</w:t>
      </w:r>
      <w:r w:rsidR="007475F1">
        <w:rPr>
          <w:rFonts w:ascii="Arial" w:eastAsia="Times New Roman" w:hAnsi="Arial" w:cs="Arial"/>
          <w:sz w:val="18"/>
          <w:szCs w:val="18"/>
        </w:rPr>
        <w:t xml:space="preserve"> functions. </w:t>
      </w:r>
      <w:r w:rsidR="007475F1">
        <w:rPr>
          <w:rFonts w:ascii="Arial" w:eastAsia="Times New Roman" w:hAnsi="Arial" w:cs="Arial"/>
          <w:sz w:val="18"/>
          <w:szCs w:val="18"/>
        </w:rPr>
        <w:br/>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sidR="00F64A0E" w:rsidRPr="00432704">
        <w:rPr>
          <w:rFonts w:ascii="Arial" w:eastAsia="Times New Roman" w:hAnsi="Arial" w:cs="Arial"/>
          <w:b/>
          <w:bCs/>
          <w:sz w:val="18"/>
          <w:szCs w:val="18"/>
        </w:rPr>
        <w:t>Respondent</w:t>
      </w:r>
      <w:r w:rsidR="00F64A0E" w:rsidRPr="00432704">
        <w:rPr>
          <w:rFonts w:ascii="Arial" w:eastAsia="Times New Roman" w:hAnsi="Arial" w:cs="Arial"/>
          <w:sz w:val="18"/>
          <w:szCs w:val="18"/>
        </w:rPr>
        <w:t xml:space="preserve"> - a Member of </w:t>
      </w:r>
      <w:r w:rsidR="00F64A0E">
        <w:rPr>
          <w:rFonts w:ascii="Arial" w:eastAsia="Times New Roman" w:hAnsi="Arial" w:cs="Arial"/>
          <w:sz w:val="18"/>
          <w:szCs w:val="18"/>
        </w:rPr>
        <w:t>TATI</w:t>
      </w:r>
      <w:r w:rsidR="007475F1">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community or a </w:t>
      </w:r>
      <w:r w:rsidR="00E952CA">
        <w:rPr>
          <w:rFonts w:ascii="Arial" w:eastAsia="Times New Roman" w:hAnsi="Arial" w:cs="Arial"/>
          <w:sz w:val="18"/>
          <w:szCs w:val="18"/>
        </w:rPr>
        <w:t>TATI</w:t>
      </w:r>
      <w:r>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person as defined in this Policy whose alleged comments or conduct is the subject of a complaint and against whom a formal written complaint of </w:t>
      </w:r>
      <w:r>
        <w:rPr>
          <w:rFonts w:ascii="Arial" w:eastAsia="Times New Roman" w:hAnsi="Arial" w:cs="Arial"/>
          <w:sz w:val="18"/>
          <w:szCs w:val="18"/>
        </w:rPr>
        <w:t xml:space="preserve">Sexual violence and harassment </w:t>
      </w:r>
      <w:r w:rsidR="00F64A0E" w:rsidRPr="00432704">
        <w:rPr>
          <w:rFonts w:ascii="Arial" w:eastAsia="Times New Roman" w:hAnsi="Arial" w:cs="Arial"/>
          <w:sz w:val="18"/>
          <w:szCs w:val="18"/>
        </w:rPr>
        <w:t>has been made under the provisions of this Policy.</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sidR="00F64A0E" w:rsidRPr="00432704">
        <w:rPr>
          <w:rFonts w:ascii="Arial" w:eastAsia="Times New Roman" w:hAnsi="Arial" w:cs="Arial"/>
          <w:b/>
          <w:bCs/>
          <w:sz w:val="18"/>
          <w:szCs w:val="18"/>
        </w:rPr>
        <w:lastRenderedPageBreak/>
        <w:t>Retaliation</w:t>
      </w:r>
      <w:r w:rsidR="00F64A0E" w:rsidRPr="00432704">
        <w:rPr>
          <w:rFonts w:ascii="Arial" w:eastAsia="Times New Roman" w:hAnsi="Arial" w:cs="Arial"/>
          <w:sz w:val="18"/>
          <w:szCs w:val="18"/>
        </w:rPr>
        <w:t xml:space="preserve"> - any threat of reprisal or any attempt to intimidate and/or any adverse </w:t>
      </w:r>
      <w:proofErr w:type="spellStart"/>
      <w:r w:rsidR="00F64A0E" w:rsidRPr="00432704">
        <w:rPr>
          <w:rFonts w:ascii="Arial" w:eastAsia="Times New Roman" w:hAnsi="Arial" w:cs="Arial"/>
          <w:sz w:val="18"/>
          <w:szCs w:val="18"/>
        </w:rPr>
        <w:t>behaviour</w:t>
      </w:r>
      <w:proofErr w:type="spellEnd"/>
      <w:r w:rsidR="00F64A0E" w:rsidRPr="00432704">
        <w:rPr>
          <w:rFonts w:ascii="Arial" w:eastAsia="Times New Roman" w:hAnsi="Arial" w:cs="Arial"/>
          <w:sz w:val="18"/>
          <w:szCs w:val="18"/>
        </w:rPr>
        <w:t xml:space="preserve"> or action, taken against a member of </w:t>
      </w:r>
      <w:r w:rsidR="00F64A0E">
        <w:rPr>
          <w:rFonts w:ascii="Arial" w:eastAsia="Times New Roman" w:hAnsi="Arial" w:cs="Arial"/>
          <w:sz w:val="18"/>
          <w:szCs w:val="18"/>
        </w:rPr>
        <w:t>TATI</w:t>
      </w:r>
      <w:r w:rsidR="007475F1">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community or </w:t>
      </w:r>
      <w:r w:rsidR="00E952CA">
        <w:rPr>
          <w:rFonts w:ascii="Arial" w:eastAsia="Times New Roman" w:hAnsi="Arial" w:cs="Arial"/>
          <w:sz w:val="18"/>
          <w:szCs w:val="18"/>
        </w:rPr>
        <w:t>TATI</w:t>
      </w:r>
      <w:r w:rsidR="0089530C">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person, by a member of </w:t>
      </w:r>
      <w:r w:rsidR="00F64A0E">
        <w:rPr>
          <w:rFonts w:ascii="Arial" w:eastAsia="Times New Roman" w:hAnsi="Arial" w:cs="Arial"/>
          <w:sz w:val="18"/>
          <w:szCs w:val="18"/>
        </w:rPr>
        <w:t>TATI</w:t>
      </w:r>
      <w:r w:rsidR="007475F1">
        <w:rPr>
          <w:rFonts w:ascii="Arial" w:eastAsia="Times New Roman" w:hAnsi="Arial" w:cs="Arial"/>
          <w:sz w:val="18"/>
          <w:szCs w:val="18"/>
        </w:rPr>
        <w:t xml:space="preserve"> </w:t>
      </w:r>
      <w:r w:rsidR="00F64A0E" w:rsidRPr="00432704">
        <w:rPr>
          <w:rFonts w:ascii="Arial" w:eastAsia="Times New Roman" w:hAnsi="Arial" w:cs="Arial"/>
          <w:sz w:val="18"/>
          <w:szCs w:val="18"/>
        </w:rPr>
        <w:t>community in response to the initial member:</w:t>
      </w:r>
    </w:p>
    <w:p w:rsidR="00F64A0E" w:rsidRPr="00432704" w:rsidRDefault="00F64A0E" w:rsidP="00F64A0E">
      <w:pPr>
        <w:numPr>
          <w:ilvl w:val="0"/>
          <w:numId w:val="4"/>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 xml:space="preserve">having invoked this Policy; </w:t>
      </w:r>
    </w:p>
    <w:p w:rsidR="00F64A0E" w:rsidRPr="00432704" w:rsidRDefault="00F64A0E" w:rsidP="00F64A0E">
      <w:pPr>
        <w:numPr>
          <w:ilvl w:val="0"/>
          <w:numId w:val="4"/>
        </w:numPr>
        <w:spacing w:before="100" w:beforeAutospacing="1" w:after="100" w:afterAutospacing="1" w:line="300" w:lineRule="atLeast"/>
        <w:ind w:left="375"/>
        <w:rPr>
          <w:rFonts w:ascii="Arial" w:eastAsia="Times New Roman" w:hAnsi="Arial" w:cs="Arial"/>
          <w:sz w:val="18"/>
          <w:szCs w:val="18"/>
        </w:rPr>
      </w:pPr>
      <w:r w:rsidRPr="00432704">
        <w:rPr>
          <w:rFonts w:ascii="Arial" w:eastAsia="Times New Roman" w:hAnsi="Arial" w:cs="Arial"/>
          <w:sz w:val="18"/>
          <w:szCs w:val="18"/>
        </w:rPr>
        <w:t>having participated or cooperated in any investigation under this Policy; or</w:t>
      </w:r>
    </w:p>
    <w:p w:rsidR="00F64A0E" w:rsidRPr="00432704" w:rsidRDefault="00F64A0E" w:rsidP="00F64A0E">
      <w:pPr>
        <w:numPr>
          <w:ilvl w:val="0"/>
          <w:numId w:val="4"/>
        </w:numPr>
        <w:spacing w:before="100" w:beforeAutospacing="1" w:after="100" w:afterAutospacing="1" w:line="300" w:lineRule="atLeast"/>
        <w:ind w:left="375"/>
        <w:rPr>
          <w:rFonts w:ascii="Arial" w:eastAsia="Times New Roman" w:hAnsi="Arial" w:cs="Arial"/>
          <w:sz w:val="18"/>
          <w:szCs w:val="18"/>
        </w:rPr>
      </w:pPr>
      <w:proofErr w:type="gramStart"/>
      <w:r w:rsidRPr="00432704">
        <w:rPr>
          <w:rFonts w:ascii="Arial" w:eastAsia="Times New Roman" w:hAnsi="Arial" w:cs="Arial"/>
          <w:sz w:val="18"/>
          <w:szCs w:val="18"/>
        </w:rPr>
        <w:t>having</w:t>
      </w:r>
      <w:proofErr w:type="gramEnd"/>
      <w:r w:rsidRPr="00432704">
        <w:rPr>
          <w:rFonts w:ascii="Arial" w:eastAsia="Times New Roman" w:hAnsi="Arial" w:cs="Arial"/>
          <w:sz w:val="18"/>
          <w:szCs w:val="18"/>
        </w:rPr>
        <w:t xml:space="preserve"> been associated with a member of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 xml:space="preserve">community or </w:t>
      </w:r>
      <w:r w:rsidR="00E952CA">
        <w:rPr>
          <w:rFonts w:ascii="Arial" w:eastAsia="Times New Roman" w:hAnsi="Arial" w:cs="Arial"/>
          <w:sz w:val="18"/>
          <w:szCs w:val="18"/>
        </w:rPr>
        <w:t>TATI</w:t>
      </w:r>
      <w:r w:rsidR="0089530C">
        <w:rPr>
          <w:rFonts w:ascii="Arial" w:eastAsia="Times New Roman" w:hAnsi="Arial" w:cs="Arial"/>
          <w:sz w:val="18"/>
          <w:szCs w:val="18"/>
        </w:rPr>
        <w:t xml:space="preserve"> </w:t>
      </w:r>
      <w:r w:rsidRPr="00432704">
        <w:rPr>
          <w:rFonts w:ascii="Arial" w:eastAsia="Times New Roman" w:hAnsi="Arial" w:cs="Arial"/>
          <w:sz w:val="18"/>
          <w:szCs w:val="18"/>
        </w:rPr>
        <w:t>person who has invoked this Policy or participated in these procedures.</w:t>
      </w:r>
    </w:p>
    <w:p w:rsidR="00F64A0E" w:rsidRPr="00432704" w:rsidRDefault="00F64A0E" w:rsidP="00F64A0E">
      <w:pPr>
        <w:spacing w:before="450" w:after="150" w:line="390" w:lineRule="atLeast"/>
        <w:outlineLvl w:val="1"/>
        <w:rPr>
          <w:rFonts w:ascii="inherit" w:eastAsia="Times New Roman" w:hAnsi="inherit" w:cs="Arial"/>
          <w:sz w:val="24"/>
          <w:szCs w:val="24"/>
        </w:rPr>
      </w:pPr>
      <w:r w:rsidRPr="00432704">
        <w:rPr>
          <w:rFonts w:ascii="inherit" w:eastAsia="Times New Roman" w:hAnsi="inherit" w:cs="Arial"/>
          <w:sz w:val="24"/>
          <w:szCs w:val="24"/>
        </w:rPr>
        <w:t>Policy:</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b/>
          <w:bCs/>
          <w:sz w:val="18"/>
          <w:szCs w:val="18"/>
        </w:rPr>
        <w:t>1.0 Responsibilities and Duties</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xml:space="preserve">1.1 All members of </w:t>
      </w:r>
      <w:r w:rsidR="007475F1">
        <w:rPr>
          <w:rFonts w:ascii="Arial" w:eastAsia="Times New Roman" w:hAnsi="Arial" w:cs="Arial"/>
          <w:sz w:val="18"/>
          <w:szCs w:val="18"/>
        </w:rPr>
        <w:t xml:space="preserve">the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community, and in particular those in academic or administrative authority, shall:</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xml:space="preserve">a. know what constitutes </w:t>
      </w:r>
      <w:r w:rsidR="00325ED9">
        <w:rPr>
          <w:rFonts w:ascii="Arial" w:eastAsia="Times New Roman" w:hAnsi="Arial" w:cs="Arial"/>
          <w:sz w:val="18"/>
          <w:szCs w:val="18"/>
        </w:rPr>
        <w:t xml:space="preserve">sexual violence and </w:t>
      </w:r>
      <w:r w:rsidRPr="00432704">
        <w:rPr>
          <w:rFonts w:ascii="Arial" w:eastAsia="Times New Roman" w:hAnsi="Arial" w:cs="Arial"/>
          <w:sz w:val="18"/>
          <w:szCs w:val="18"/>
        </w:rPr>
        <w:t>sexual harassment;</w:t>
      </w:r>
      <w:r w:rsidRPr="00432704">
        <w:rPr>
          <w:rFonts w:ascii="Arial" w:eastAsia="Times New Roman" w:hAnsi="Arial" w:cs="Arial"/>
          <w:sz w:val="18"/>
          <w:szCs w:val="18"/>
        </w:rPr>
        <w:br/>
        <w:t xml:space="preserve">b. familiarize themselves with and be aware of this Policy and its related </w:t>
      </w:r>
      <w:hyperlink r:id="rId7" w:tgtFrame="_blank" w:history="1">
        <w:r w:rsidR="00161DB8">
          <w:rPr>
            <w:rFonts w:ascii="Arial" w:eastAsia="Times New Roman" w:hAnsi="Arial" w:cs="Arial"/>
            <w:sz w:val="18"/>
            <w:szCs w:val="18"/>
          </w:rPr>
          <w:t>Academic institution</w:t>
        </w:r>
        <w:r w:rsidRPr="00432704">
          <w:rPr>
            <w:rFonts w:ascii="Arial" w:eastAsia="Times New Roman" w:hAnsi="Arial" w:cs="Arial"/>
            <w:sz w:val="18"/>
            <w:szCs w:val="18"/>
          </w:rPr>
          <w:t xml:space="preserve">-Wide Procedures for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Concerns and Complaints</w:t>
        </w:r>
      </w:hyperlink>
      <w:r w:rsidRPr="00432704">
        <w:rPr>
          <w:rFonts w:ascii="Arial" w:eastAsia="Times New Roman" w:hAnsi="Arial" w:cs="Arial"/>
          <w:sz w:val="18"/>
          <w:szCs w:val="18"/>
        </w:rPr>
        <w:t>;</w:t>
      </w:r>
      <w:r w:rsidRPr="00432704">
        <w:rPr>
          <w:rFonts w:ascii="Arial" w:eastAsia="Times New Roman" w:hAnsi="Arial" w:cs="Arial"/>
          <w:sz w:val="18"/>
          <w:szCs w:val="18"/>
        </w:rPr>
        <w:br/>
        <w:t xml:space="preserve">c. encourage an environment which is free of sexual </w:t>
      </w:r>
      <w:r w:rsidR="00325ED9">
        <w:rPr>
          <w:rFonts w:ascii="Arial" w:eastAsia="Times New Roman" w:hAnsi="Arial" w:cs="Arial"/>
          <w:sz w:val="18"/>
          <w:szCs w:val="18"/>
        </w:rPr>
        <w:t xml:space="preserve">violence and </w:t>
      </w:r>
      <w:r w:rsidRPr="00432704">
        <w:rPr>
          <w:rFonts w:ascii="Arial" w:eastAsia="Times New Roman" w:hAnsi="Arial" w:cs="Arial"/>
          <w:sz w:val="18"/>
          <w:szCs w:val="18"/>
        </w:rPr>
        <w:t>harassment;</w:t>
      </w:r>
      <w:r w:rsidR="000732DC">
        <w:rPr>
          <w:rFonts w:ascii="Arial" w:eastAsia="Times New Roman" w:hAnsi="Arial" w:cs="Arial"/>
          <w:sz w:val="18"/>
          <w:szCs w:val="18"/>
        </w:rPr>
        <w:t xml:space="preserve"> and</w:t>
      </w:r>
      <w:r w:rsidRPr="00432704">
        <w:rPr>
          <w:rFonts w:ascii="Arial" w:eastAsia="Times New Roman" w:hAnsi="Arial" w:cs="Arial"/>
          <w:sz w:val="18"/>
          <w:szCs w:val="18"/>
        </w:rPr>
        <w:br/>
        <w:t xml:space="preserve">d. inform students, staff and colleagues about the Policy and its related </w:t>
      </w:r>
      <w:r w:rsidR="00161DB8">
        <w:rPr>
          <w:rFonts w:ascii="Arial" w:eastAsia="Times New Roman" w:hAnsi="Arial" w:cs="Arial"/>
          <w:sz w:val="18"/>
          <w:szCs w:val="18"/>
        </w:rPr>
        <w:t>Academic institution</w:t>
      </w:r>
      <w:r w:rsidRPr="00432704">
        <w:rPr>
          <w:rFonts w:ascii="Arial" w:eastAsia="Times New Roman" w:hAnsi="Arial" w:cs="Arial"/>
          <w:sz w:val="18"/>
          <w:szCs w:val="18"/>
        </w:rPr>
        <w:t xml:space="preserve">-Wide Procedures for </w:t>
      </w:r>
      <w:r w:rsidR="00325ED9">
        <w:rPr>
          <w:rFonts w:ascii="Arial" w:eastAsia="Times New Roman" w:hAnsi="Arial" w:cs="Arial"/>
          <w:sz w:val="18"/>
          <w:szCs w:val="18"/>
        </w:rPr>
        <w:t xml:space="preserve">Sexual Violence and Harassment </w:t>
      </w:r>
      <w:r w:rsidR="000732DC">
        <w:rPr>
          <w:rFonts w:ascii="Arial" w:eastAsia="Times New Roman" w:hAnsi="Arial" w:cs="Arial"/>
          <w:sz w:val="18"/>
          <w:szCs w:val="18"/>
        </w:rPr>
        <w:t xml:space="preserve">Concerns and Complaints; </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xml:space="preserve">1.2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 xml:space="preserve">by any member of </w:t>
      </w:r>
      <w:r w:rsidR="007475F1">
        <w:rPr>
          <w:rFonts w:ascii="Arial" w:eastAsia="Times New Roman" w:hAnsi="Arial" w:cs="Arial"/>
          <w:sz w:val="18"/>
          <w:szCs w:val="18"/>
        </w:rPr>
        <w:t xml:space="preserve">the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 xml:space="preserve">community or a </w:t>
      </w:r>
      <w:r w:rsidR="00E952CA">
        <w:rPr>
          <w:rFonts w:ascii="Arial" w:eastAsia="Times New Roman" w:hAnsi="Arial" w:cs="Arial"/>
          <w:sz w:val="18"/>
          <w:szCs w:val="18"/>
        </w:rPr>
        <w:t>TATI</w:t>
      </w:r>
      <w:r w:rsidR="0089530C">
        <w:rPr>
          <w:rFonts w:ascii="Arial" w:eastAsia="Times New Roman" w:hAnsi="Arial" w:cs="Arial"/>
          <w:sz w:val="18"/>
          <w:szCs w:val="18"/>
        </w:rPr>
        <w:t xml:space="preserve"> </w:t>
      </w:r>
      <w:r w:rsidRPr="00432704">
        <w:rPr>
          <w:rFonts w:ascii="Arial" w:eastAsia="Times New Roman" w:hAnsi="Arial" w:cs="Arial"/>
          <w:sz w:val="18"/>
          <w:szCs w:val="18"/>
        </w:rPr>
        <w:t xml:space="preserve">person is prohibited. </w:t>
      </w:r>
      <w:r w:rsidRPr="00432704">
        <w:rPr>
          <w:rFonts w:ascii="Arial" w:eastAsia="Times New Roman" w:hAnsi="Arial" w:cs="Arial"/>
          <w:sz w:val="18"/>
          <w:szCs w:val="18"/>
        </w:rPr>
        <w:br/>
      </w:r>
      <w:r w:rsidRPr="00432704">
        <w:rPr>
          <w:rFonts w:ascii="Arial" w:eastAsia="Times New Roman" w:hAnsi="Arial" w:cs="Arial"/>
          <w:sz w:val="18"/>
          <w:szCs w:val="18"/>
        </w:rPr>
        <w:br/>
        <w:t xml:space="preserve">1.3 Any member of </w:t>
      </w:r>
      <w:r w:rsidR="007475F1">
        <w:rPr>
          <w:rFonts w:ascii="Arial" w:eastAsia="Times New Roman" w:hAnsi="Arial" w:cs="Arial"/>
          <w:sz w:val="18"/>
          <w:szCs w:val="18"/>
        </w:rPr>
        <w:t xml:space="preserve">the </w:t>
      </w:r>
      <w:r>
        <w:rPr>
          <w:rFonts w:ascii="Arial" w:eastAsia="Times New Roman" w:hAnsi="Arial" w:cs="Arial"/>
          <w:sz w:val="18"/>
          <w:szCs w:val="18"/>
        </w:rPr>
        <w:t>TATI</w:t>
      </w:r>
      <w:r w:rsidR="007475F1">
        <w:rPr>
          <w:rFonts w:ascii="Arial" w:eastAsia="Times New Roman" w:hAnsi="Arial" w:cs="Arial"/>
          <w:sz w:val="18"/>
          <w:szCs w:val="18"/>
        </w:rPr>
        <w:t xml:space="preserve"> </w:t>
      </w:r>
      <w:r w:rsidRPr="00432704">
        <w:rPr>
          <w:rFonts w:ascii="Arial" w:eastAsia="Times New Roman" w:hAnsi="Arial" w:cs="Arial"/>
          <w:sz w:val="18"/>
          <w:szCs w:val="18"/>
        </w:rPr>
        <w:t xml:space="preserve">community or </w:t>
      </w:r>
      <w:r w:rsidR="00E952CA">
        <w:rPr>
          <w:rFonts w:ascii="Arial" w:eastAsia="Times New Roman" w:hAnsi="Arial" w:cs="Arial"/>
          <w:sz w:val="18"/>
          <w:szCs w:val="18"/>
        </w:rPr>
        <w:t>TATI</w:t>
      </w:r>
      <w:r w:rsidR="0089530C">
        <w:rPr>
          <w:rFonts w:ascii="Arial" w:eastAsia="Times New Roman" w:hAnsi="Arial" w:cs="Arial"/>
          <w:sz w:val="18"/>
          <w:szCs w:val="18"/>
        </w:rPr>
        <w:t xml:space="preserve"> </w:t>
      </w:r>
      <w:r w:rsidRPr="00432704">
        <w:rPr>
          <w:rFonts w:ascii="Arial" w:eastAsia="Times New Roman" w:hAnsi="Arial" w:cs="Arial"/>
          <w:sz w:val="18"/>
          <w:szCs w:val="18"/>
        </w:rPr>
        <w:t xml:space="preserve">person as defined in this Policy may make a complaint of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 xml:space="preserve">against a Member of </w:t>
      </w:r>
      <w:r w:rsidR="007475F1">
        <w:rPr>
          <w:rFonts w:ascii="Arial" w:eastAsia="Times New Roman" w:hAnsi="Arial" w:cs="Arial"/>
          <w:sz w:val="18"/>
          <w:szCs w:val="18"/>
        </w:rPr>
        <w:t xml:space="preserve">the </w:t>
      </w:r>
      <w:r>
        <w:rPr>
          <w:rFonts w:ascii="Arial" w:eastAsia="Times New Roman" w:hAnsi="Arial" w:cs="Arial"/>
          <w:sz w:val="18"/>
          <w:szCs w:val="18"/>
        </w:rPr>
        <w:t>TATI</w:t>
      </w:r>
      <w:r w:rsidR="007475F1">
        <w:rPr>
          <w:rFonts w:ascii="Arial" w:eastAsia="Times New Roman" w:hAnsi="Arial" w:cs="Arial"/>
          <w:sz w:val="18"/>
          <w:szCs w:val="18"/>
        </w:rPr>
        <w:t xml:space="preserve"> c</w:t>
      </w:r>
      <w:r w:rsidRPr="00432704">
        <w:rPr>
          <w:rFonts w:ascii="Arial" w:eastAsia="Times New Roman" w:hAnsi="Arial" w:cs="Arial"/>
          <w:sz w:val="18"/>
          <w:szCs w:val="18"/>
        </w:rPr>
        <w:t xml:space="preserve">ommunity or against a </w:t>
      </w:r>
      <w:r w:rsidR="00E952CA">
        <w:rPr>
          <w:rFonts w:ascii="Arial" w:eastAsia="Times New Roman" w:hAnsi="Arial" w:cs="Arial"/>
          <w:sz w:val="18"/>
          <w:szCs w:val="18"/>
        </w:rPr>
        <w:t>TATI</w:t>
      </w:r>
      <w:r w:rsidR="0089530C">
        <w:rPr>
          <w:rFonts w:ascii="Arial" w:eastAsia="Times New Roman" w:hAnsi="Arial" w:cs="Arial"/>
          <w:sz w:val="18"/>
          <w:szCs w:val="18"/>
        </w:rPr>
        <w:t xml:space="preserve"> </w:t>
      </w:r>
      <w:r w:rsidRPr="00432704">
        <w:rPr>
          <w:rFonts w:ascii="Arial" w:eastAsia="Times New Roman" w:hAnsi="Arial" w:cs="Arial"/>
          <w:sz w:val="18"/>
          <w:szCs w:val="18"/>
        </w:rPr>
        <w:t>person as defined in this Policy.</w:t>
      </w:r>
      <w:r w:rsidRPr="00432704">
        <w:rPr>
          <w:rFonts w:ascii="Arial" w:eastAsia="Times New Roman" w:hAnsi="Arial" w:cs="Arial"/>
          <w:sz w:val="18"/>
          <w:szCs w:val="18"/>
        </w:rPr>
        <w:br/>
      </w:r>
      <w:r w:rsidRPr="00432704">
        <w:rPr>
          <w:rFonts w:ascii="Arial" w:eastAsia="Times New Roman" w:hAnsi="Arial" w:cs="Arial"/>
          <w:sz w:val="18"/>
          <w:szCs w:val="18"/>
        </w:rPr>
        <w:br/>
      </w:r>
      <w:r w:rsidRPr="00432704">
        <w:rPr>
          <w:rFonts w:ascii="Arial" w:eastAsia="Times New Roman" w:hAnsi="Arial" w:cs="Arial"/>
          <w:b/>
          <w:bCs/>
          <w:sz w:val="18"/>
          <w:szCs w:val="18"/>
        </w:rPr>
        <w:t>2.0 Power Differences</w:t>
      </w:r>
      <w:r w:rsidRPr="00432704">
        <w:rPr>
          <w:rFonts w:ascii="Arial" w:eastAsia="Times New Roman" w:hAnsi="Arial" w:cs="Arial"/>
          <w:b/>
          <w:bCs/>
          <w:sz w:val="18"/>
          <w:szCs w:val="18"/>
        </w:rPr>
        <w:br/>
      </w:r>
      <w:r w:rsidRPr="00432704">
        <w:rPr>
          <w:rFonts w:ascii="Arial" w:eastAsia="Times New Roman" w:hAnsi="Arial" w:cs="Arial"/>
          <w:b/>
          <w:bCs/>
          <w:sz w:val="18"/>
          <w:szCs w:val="18"/>
        </w:rPr>
        <w:br/>
      </w:r>
      <w:r w:rsidRPr="00432704">
        <w:rPr>
          <w:rFonts w:ascii="Arial" w:eastAsia="Times New Roman" w:hAnsi="Arial" w:cs="Arial"/>
          <w:sz w:val="18"/>
          <w:szCs w:val="18"/>
        </w:rPr>
        <w:t xml:space="preserve">2.1 </w:t>
      </w:r>
      <w:proofErr w:type="gramStart"/>
      <w:r w:rsidRPr="00432704">
        <w:rPr>
          <w:rFonts w:ascii="Arial" w:eastAsia="Times New Roman" w:hAnsi="Arial" w:cs="Arial"/>
          <w:sz w:val="18"/>
          <w:szCs w:val="18"/>
        </w:rPr>
        <w:t>Anyone</w:t>
      </w:r>
      <w:proofErr w:type="gramEnd"/>
      <w:r w:rsidRPr="00432704">
        <w:rPr>
          <w:rFonts w:ascii="Arial" w:eastAsia="Times New Roman" w:hAnsi="Arial" w:cs="Arial"/>
          <w:sz w:val="18"/>
          <w:szCs w:val="18"/>
        </w:rPr>
        <w:t xml:space="preserve"> in a sexual relationship with a person where a power differential exists is advised that, if a complaint of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 xml:space="preserve">is subsequently filed, the power differential may be construed against them. When power differentials exist amongst or between members of the </w:t>
      </w:r>
      <w:r w:rsidR="00161DB8">
        <w:rPr>
          <w:rFonts w:ascii="Arial" w:eastAsia="Times New Roman" w:hAnsi="Arial" w:cs="Arial"/>
          <w:sz w:val="18"/>
          <w:szCs w:val="18"/>
        </w:rPr>
        <w:t>academic institution</w:t>
      </w:r>
      <w:r w:rsidRPr="00432704">
        <w:rPr>
          <w:rFonts w:ascii="Arial" w:eastAsia="Times New Roman" w:hAnsi="Arial" w:cs="Arial"/>
          <w:sz w:val="18"/>
          <w:szCs w:val="18"/>
        </w:rPr>
        <w:t xml:space="preserve">, those holding positions of authority must respect the power with which they are entrusted. An inappropriate sexual relationship may create a negative work or study environment for others and give rise to </w:t>
      </w:r>
      <w:r w:rsidR="007475F1">
        <w:rPr>
          <w:rFonts w:ascii="Arial" w:eastAsia="Times New Roman" w:hAnsi="Arial" w:cs="Arial"/>
          <w:sz w:val="18"/>
          <w:szCs w:val="18"/>
        </w:rPr>
        <w:t>a complaint under this Policy.</w:t>
      </w:r>
      <w:r w:rsidR="007475F1">
        <w:rPr>
          <w:rFonts w:ascii="Arial" w:eastAsia="Times New Roman" w:hAnsi="Arial" w:cs="Arial"/>
          <w:sz w:val="18"/>
          <w:szCs w:val="18"/>
        </w:rPr>
        <w:br/>
      </w:r>
      <w:r w:rsidRPr="00432704">
        <w:rPr>
          <w:rFonts w:ascii="Arial" w:eastAsia="Times New Roman" w:hAnsi="Arial" w:cs="Arial"/>
          <w:sz w:val="18"/>
          <w:szCs w:val="18"/>
        </w:rPr>
        <w:br/>
      </w:r>
      <w:r w:rsidR="007475F1">
        <w:rPr>
          <w:rFonts w:ascii="Arial" w:eastAsia="Times New Roman" w:hAnsi="Arial" w:cs="Arial"/>
          <w:b/>
          <w:bCs/>
          <w:sz w:val="18"/>
          <w:szCs w:val="18"/>
        </w:rPr>
        <w:t>3</w:t>
      </w:r>
      <w:r w:rsidRPr="00432704">
        <w:rPr>
          <w:rFonts w:ascii="Arial" w:eastAsia="Times New Roman" w:hAnsi="Arial" w:cs="Arial"/>
          <w:b/>
          <w:bCs/>
          <w:sz w:val="18"/>
          <w:szCs w:val="18"/>
        </w:rPr>
        <w:t>.0 Jurisdiction</w:t>
      </w:r>
      <w:r w:rsidRPr="00432704">
        <w:rPr>
          <w:rFonts w:ascii="Arial" w:eastAsia="Times New Roman" w:hAnsi="Arial" w:cs="Arial"/>
          <w:b/>
          <w:bCs/>
          <w:sz w:val="18"/>
          <w:szCs w:val="18"/>
        </w:rPr>
        <w:br/>
      </w:r>
      <w:r w:rsidRPr="00432704">
        <w:rPr>
          <w:rFonts w:ascii="Arial" w:eastAsia="Times New Roman" w:hAnsi="Arial" w:cs="Arial"/>
          <w:b/>
          <w:bCs/>
          <w:sz w:val="18"/>
          <w:szCs w:val="18"/>
        </w:rPr>
        <w:br/>
      </w:r>
      <w:r w:rsidR="007475F1">
        <w:rPr>
          <w:rFonts w:ascii="Arial" w:eastAsia="Times New Roman" w:hAnsi="Arial" w:cs="Arial"/>
          <w:sz w:val="18"/>
          <w:szCs w:val="18"/>
        </w:rPr>
        <w:t>3</w:t>
      </w:r>
      <w:r w:rsidR="00E952CA">
        <w:rPr>
          <w:rFonts w:ascii="Arial" w:eastAsia="Times New Roman" w:hAnsi="Arial" w:cs="Arial"/>
          <w:sz w:val="18"/>
          <w:szCs w:val="18"/>
        </w:rPr>
        <w:t>.1 Non-TATI</w:t>
      </w:r>
      <w:r w:rsidRPr="00432704">
        <w:rPr>
          <w:rFonts w:ascii="Arial" w:eastAsia="Times New Roman" w:hAnsi="Arial" w:cs="Arial"/>
          <w:sz w:val="18"/>
          <w:szCs w:val="18"/>
        </w:rPr>
        <w:t xml:space="preserve"> persons who have concerns about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 xml:space="preserve">at </w:t>
      </w:r>
      <w:r>
        <w:rPr>
          <w:rFonts w:ascii="Arial" w:eastAsia="Times New Roman" w:hAnsi="Arial" w:cs="Arial"/>
          <w:sz w:val="18"/>
          <w:szCs w:val="18"/>
        </w:rPr>
        <w:t>TATI</w:t>
      </w:r>
      <w:r w:rsidRPr="00432704">
        <w:rPr>
          <w:rFonts w:ascii="Arial" w:eastAsia="Times New Roman" w:hAnsi="Arial" w:cs="Arial"/>
          <w:sz w:val="18"/>
          <w:szCs w:val="18"/>
        </w:rPr>
        <w:t xml:space="preserve"> </w:t>
      </w:r>
      <w:r w:rsidR="000732DC">
        <w:rPr>
          <w:rFonts w:ascii="Arial" w:eastAsia="Times New Roman" w:hAnsi="Arial" w:cs="Arial"/>
          <w:sz w:val="18"/>
          <w:szCs w:val="18"/>
        </w:rPr>
        <w:t>or</w:t>
      </w:r>
      <w:r w:rsidR="00E952CA">
        <w:rPr>
          <w:rFonts w:ascii="Arial" w:eastAsia="Times New Roman" w:hAnsi="Arial" w:cs="Arial"/>
          <w:sz w:val="18"/>
          <w:szCs w:val="18"/>
        </w:rPr>
        <w:t xml:space="preserve"> a TATI</w:t>
      </w:r>
      <w:r w:rsidRPr="00432704">
        <w:rPr>
          <w:rFonts w:ascii="Arial" w:eastAsia="Times New Roman" w:hAnsi="Arial" w:cs="Arial"/>
          <w:sz w:val="18"/>
          <w:szCs w:val="18"/>
        </w:rPr>
        <w:t>-related event may expre</w:t>
      </w:r>
      <w:r w:rsidR="00E952CA">
        <w:rPr>
          <w:rFonts w:ascii="Arial" w:eastAsia="Times New Roman" w:hAnsi="Arial" w:cs="Arial"/>
          <w:sz w:val="18"/>
          <w:szCs w:val="18"/>
        </w:rPr>
        <w:t>ss their concerns to the Executive Director</w:t>
      </w:r>
      <w:r w:rsidRPr="00432704">
        <w:rPr>
          <w:rFonts w:ascii="Arial" w:eastAsia="Times New Roman" w:hAnsi="Arial" w:cs="Arial"/>
          <w:sz w:val="18"/>
          <w:szCs w:val="18"/>
        </w:rPr>
        <w:t xml:space="preserve">. This Policy and its related </w:t>
      </w:r>
      <w:hyperlink r:id="rId8" w:tgtFrame="_blank" w:history="1">
        <w:r w:rsidR="00E952CA">
          <w:rPr>
            <w:rFonts w:ascii="Arial" w:eastAsia="Times New Roman" w:hAnsi="Arial" w:cs="Arial"/>
            <w:sz w:val="18"/>
            <w:szCs w:val="18"/>
          </w:rPr>
          <w:t xml:space="preserve">TATI </w:t>
        </w:r>
        <w:r w:rsidRPr="00432704">
          <w:rPr>
            <w:rFonts w:ascii="Arial" w:eastAsia="Times New Roman" w:hAnsi="Arial" w:cs="Arial"/>
            <w:sz w:val="18"/>
            <w:szCs w:val="18"/>
          </w:rPr>
          <w:t xml:space="preserve">Procedures for </w:t>
        </w:r>
        <w:r w:rsidR="00325ED9">
          <w:rPr>
            <w:rFonts w:ascii="Arial" w:eastAsia="Times New Roman" w:hAnsi="Arial" w:cs="Arial"/>
            <w:sz w:val="18"/>
            <w:szCs w:val="18"/>
          </w:rPr>
          <w:t xml:space="preserve">Sexual Violence and Harassment </w:t>
        </w:r>
        <w:r w:rsidRPr="00432704">
          <w:rPr>
            <w:rFonts w:ascii="Arial" w:eastAsia="Times New Roman" w:hAnsi="Arial" w:cs="Arial"/>
            <w:sz w:val="18"/>
            <w:szCs w:val="18"/>
          </w:rPr>
          <w:t>Concerns and Complaints</w:t>
        </w:r>
      </w:hyperlink>
      <w:r w:rsidRPr="00432704">
        <w:rPr>
          <w:rFonts w:ascii="Arial" w:eastAsia="Times New Roman" w:hAnsi="Arial" w:cs="Arial"/>
          <w:sz w:val="18"/>
          <w:szCs w:val="18"/>
        </w:rPr>
        <w:t xml:space="preserve"> ma</w:t>
      </w:r>
      <w:r w:rsidR="00E952CA">
        <w:rPr>
          <w:rFonts w:ascii="Arial" w:eastAsia="Times New Roman" w:hAnsi="Arial" w:cs="Arial"/>
          <w:sz w:val="18"/>
          <w:szCs w:val="18"/>
        </w:rPr>
        <w:t>y be used where a non-TATI</w:t>
      </w:r>
      <w:r w:rsidRPr="00432704">
        <w:rPr>
          <w:rFonts w:ascii="Arial" w:eastAsia="Times New Roman" w:hAnsi="Arial" w:cs="Arial"/>
          <w:sz w:val="18"/>
          <w:szCs w:val="18"/>
        </w:rPr>
        <w:t xml:space="preserve"> person as defined in this Policy makes a complaint against a member of </w:t>
      </w:r>
      <w:r>
        <w:rPr>
          <w:rFonts w:ascii="Arial" w:eastAsia="Times New Roman" w:hAnsi="Arial" w:cs="Arial"/>
          <w:sz w:val="18"/>
          <w:szCs w:val="18"/>
        </w:rPr>
        <w:t>TATI</w:t>
      </w:r>
      <w:r w:rsidR="00E952CA">
        <w:rPr>
          <w:rFonts w:ascii="Arial" w:eastAsia="Times New Roman" w:hAnsi="Arial" w:cs="Arial"/>
          <w:sz w:val="18"/>
          <w:szCs w:val="18"/>
        </w:rPr>
        <w:t xml:space="preserve"> </w:t>
      </w:r>
      <w:r w:rsidR="007475F1">
        <w:rPr>
          <w:rFonts w:ascii="Arial" w:eastAsia="Times New Roman" w:hAnsi="Arial" w:cs="Arial"/>
          <w:sz w:val="18"/>
          <w:szCs w:val="18"/>
        </w:rPr>
        <w:t xml:space="preserve">community. </w:t>
      </w:r>
      <w:r w:rsidR="007475F1">
        <w:rPr>
          <w:rFonts w:ascii="Arial" w:eastAsia="Times New Roman" w:hAnsi="Arial" w:cs="Arial"/>
          <w:sz w:val="18"/>
          <w:szCs w:val="18"/>
        </w:rPr>
        <w:br/>
      </w:r>
      <w:r w:rsidR="007475F1">
        <w:rPr>
          <w:rFonts w:ascii="Arial" w:eastAsia="Times New Roman" w:hAnsi="Arial" w:cs="Arial"/>
          <w:sz w:val="18"/>
          <w:szCs w:val="18"/>
        </w:rPr>
        <w:br/>
        <w:t>3</w:t>
      </w:r>
      <w:r w:rsidRPr="00432704">
        <w:rPr>
          <w:rFonts w:ascii="Arial" w:eastAsia="Times New Roman" w:hAnsi="Arial" w:cs="Arial"/>
          <w:sz w:val="18"/>
          <w:szCs w:val="18"/>
        </w:rPr>
        <w:t xml:space="preserve">.2 A concern of </w:t>
      </w:r>
      <w:r w:rsidR="00A73394">
        <w:rPr>
          <w:rFonts w:ascii="Arial" w:eastAsia="Times New Roman" w:hAnsi="Arial" w:cs="Arial"/>
          <w:sz w:val="18"/>
          <w:szCs w:val="18"/>
        </w:rPr>
        <w:t>s</w:t>
      </w:r>
      <w:r w:rsidR="00325ED9">
        <w:rPr>
          <w:rFonts w:ascii="Arial" w:eastAsia="Times New Roman" w:hAnsi="Arial" w:cs="Arial"/>
          <w:sz w:val="18"/>
          <w:szCs w:val="18"/>
        </w:rPr>
        <w:t xml:space="preserve">exual violence and harassment </w:t>
      </w:r>
      <w:r w:rsidRPr="00432704">
        <w:rPr>
          <w:rFonts w:ascii="Arial" w:eastAsia="Times New Roman" w:hAnsi="Arial" w:cs="Arial"/>
          <w:sz w:val="18"/>
          <w:szCs w:val="18"/>
        </w:rPr>
        <w:t xml:space="preserve">against a </w:t>
      </w:r>
      <w:r w:rsidR="00E952CA">
        <w:rPr>
          <w:rFonts w:ascii="Arial" w:eastAsia="Times New Roman" w:hAnsi="Arial" w:cs="Arial"/>
          <w:sz w:val="18"/>
          <w:szCs w:val="18"/>
        </w:rPr>
        <w:t xml:space="preserve">TATI </w:t>
      </w:r>
      <w:r w:rsidRPr="00432704">
        <w:rPr>
          <w:rFonts w:ascii="Arial" w:eastAsia="Times New Roman" w:hAnsi="Arial" w:cs="Arial"/>
          <w:sz w:val="18"/>
          <w:szCs w:val="18"/>
        </w:rPr>
        <w:t xml:space="preserve">person should be reported </w:t>
      </w:r>
      <w:r w:rsidR="00E952CA">
        <w:rPr>
          <w:rFonts w:ascii="Arial" w:eastAsia="Times New Roman" w:hAnsi="Arial" w:cs="Arial"/>
          <w:sz w:val="18"/>
          <w:szCs w:val="18"/>
        </w:rPr>
        <w:t>to the Executive Director</w:t>
      </w:r>
      <w:r w:rsidRPr="00432704">
        <w:rPr>
          <w:rFonts w:ascii="Arial" w:eastAsia="Times New Roman" w:hAnsi="Arial" w:cs="Arial"/>
          <w:sz w:val="18"/>
          <w:szCs w:val="18"/>
        </w:rPr>
        <w:t>.</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lastRenderedPageBreak/>
        <w:t xml:space="preserve">a. The </w:t>
      </w:r>
      <w:r w:rsidR="00E952CA">
        <w:rPr>
          <w:rFonts w:ascii="Arial" w:eastAsia="Times New Roman" w:hAnsi="Arial" w:cs="Arial"/>
          <w:sz w:val="18"/>
          <w:szCs w:val="18"/>
        </w:rPr>
        <w:t xml:space="preserve">Executive Director </w:t>
      </w:r>
      <w:r w:rsidRPr="00432704">
        <w:rPr>
          <w:rFonts w:ascii="Arial" w:eastAsia="Times New Roman" w:hAnsi="Arial" w:cs="Arial"/>
          <w:sz w:val="18"/>
          <w:szCs w:val="18"/>
        </w:rPr>
        <w:t>may deal with the concern in consultation with the complainant, where appropriate.</w:t>
      </w:r>
      <w:r w:rsidRPr="00432704">
        <w:rPr>
          <w:rFonts w:ascii="Arial" w:eastAsia="Times New Roman" w:hAnsi="Arial" w:cs="Arial"/>
          <w:sz w:val="18"/>
          <w:szCs w:val="18"/>
        </w:rPr>
        <w:br/>
      </w:r>
      <w:r w:rsidRPr="00432704">
        <w:rPr>
          <w:rFonts w:ascii="Arial" w:eastAsia="Times New Roman" w:hAnsi="Arial" w:cs="Arial"/>
          <w:sz w:val="18"/>
          <w:szCs w:val="18"/>
        </w:rPr>
        <w:br/>
        <w:t xml:space="preserve">b. Where a formal complaint has been made against a </w:t>
      </w:r>
      <w:r w:rsidR="00E952CA">
        <w:rPr>
          <w:rFonts w:ascii="Arial" w:eastAsia="Times New Roman" w:hAnsi="Arial" w:cs="Arial"/>
          <w:sz w:val="18"/>
          <w:szCs w:val="18"/>
        </w:rPr>
        <w:t>TATI person, the Executive Director</w:t>
      </w:r>
      <w:r w:rsidRPr="00432704">
        <w:rPr>
          <w:rFonts w:ascii="Arial" w:eastAsia="Times New Roman" w:hAnsi="Arial" w:cs="Arial"/>
          <w:sz w:val="18"/>
          <w:szCs w:val="18"/>
        </w:rPr>
        <w:t xml:space="preserve"> will determine, in consultation with the complainant, the appropriate steps to be taken.</w:t>
      </w:r>
      <w:r w:rsidRPr="00432704">
        <w:rPr>
          <w:rFonts w:ascii="Arial" w:eastAsia="Times New Roman" w:hAnsi="Arial" w:cs="Arial"/>
          <w:sz w:val="18"/>
          <w:szCs w:val="18"/>
        </w:rPr>
        <w:br/>
      </w:r>
      <w:r w:rsidRPr="00432704">
        <w:rPr>
          <w:rFonts w:ascii="Arial" w:eastAsia="Times New Roman" w:hAnsi="Arial" w:cs="Arial"/>
          <w:sz w:val="18"/>
          <w:szCs w:val="18"/>
        </w:rPr>
        <w:br/>
        <w:t xml:space="preserve">c. </w:t>
      </w:r>
      <w:r w:rsidR="00325ED9">
        <w:rPr>
          <w:rFonts w:ascii="Arial" w:eastAsia="Times New Roman" w:hAnsi="Arial" w:cs="Arial"/>
          <w:sz w:val="18"/>
          <w:szCs w:val="18"/>
        </w:rPr>
        <w:t>Sexual violence and harassment</w:t>
      </w:r>
      <w:r w:rsidR="00124ABD">
        <w:rPr>
          <w:rFonts w:ascii="Arial" w:eastAsia="Times New Roman" w:hAnsi="Arial" w:cs="Arial"/>
          <w:sz w:val="18"/>
          <w:szCs w:val="18"/>
        </w:rPr>
        <w:t xml:space="preserve"> </w:t>
      </w:r>
      <w:r w:rsidRPr="00432704">
        <w:rPr>
          <w:rFonts w:ascii="Arial" w:eastAsia="Times New Roman" w:hAnsi="Arial" w:cs="Arial"/>
          <w:sz w:val="18"/>
          <w:szCs w:val="18"/>
        </w:rPr>
        <w:t xml:space="preserve">by a </w:t>
      </w:r>
      <w:r w:rsidR="00E952CA">
        <w:rPr>
          <w:rFonts w:ascii="Arial" w:eastAsia="Times New Roman" w:hAnsi="Arial" w:cs="Arial"/>
          <w:sz w:val="18"/>
          <w:szCs w:val="18"/>
        </w:rPr>
        <w:t xml:space="preserve">TATI </w:t>
      </w:r>
      <w:r w:rsidRPr="00432704">
        <w:rPr>
          <w:rFonts w:ascii="Arial" w:eastAsia="Times New Roman" w:hAnsi="Arial" w:cs="Arial"/>
          <w:sz w:val="18"/>
          <w:szCs w:val="18"/>
        </w:rPr>
        <w:t>person may result in suspension of privileges, such as access to campus or any other action deemed necessary.</w:t>
      </w:r>
    </w:p>
    <w:p w:rsidR="00F64A0E" w:rsidRPr="00432704" w:rsidRDefault="007475F1" w:rsidP="00F64A0E">
      <w:pPr>
        <w:spacing w:after="150" w:line="300" w:lineRule="atLeast"/>
        <w:rPr>
          <w:rFonts w:ascii="Arial" w:eastAsia="Times New Roman" w:hAnsi="Arial" w:cs="Arial"/>
          <w:sz w:val="18"/>
          <w:szCs w:val="18"/>
        </w:rPr>
      </w:pPr>
      <w:r>
        <w:rPr>
          <w:rFonts w:ascii="Arial" w:eastAsia="Times New Roman" w:hAnsi="Arial" w:cs="Arial"/>
          <w:b/>
          <w:bCs/>
          <w:sz w:val="18"/>
          <w:szCs w:val="18"/>
        </w:rPr>
        <w:t>4</w:t>
      </w:r>
      <w:r w:rsidR="00F64A0E" w:rsidRPr="00432704">
        <w:rPr>
          <w:rFonts w:ascii="Arial" w:eastAsia="Times New Roman" w:hAnsi="Arial" w:cs="Arial"/>
          <w:b/>
          <w:bCs/>
          <w:sz w:val="18"/>
          <w:szCs w:val="18"/>
        </w:rPr>
        <w:t>.0 Confidentiality</w:t>
      </w:r>
      <w:r w:rsidR="00F64A0E" w:rsidRPr="00432704">
        <w:rPr>
          <w:rFonts w:ascii="Arial" w:eastAsia="Times New Roman" w:hAnsi="Arial" w:cs="Arial"/>
          <w:b/>
          <w:bCs/>
          <w:sz w:val="18"/>
          <w:szCs w:val="18"/>
        </w:rPr>
        <w:br/>
      </w:r>
      <w:r w:rsidR="00F64A0E" w:rsidRPr="00432704">
        <w:rPr>
          <w:rFonts w:ascii="Arial" w:eastAsia="Times New Roman" w:hAnsi="Arial" w:cs="Arial"/>
          <w:b/>
          <w:bCs/>
          <w:sz w:val="18"/>
          <w:szCs w:val="18"/>
        </w:rPr>
        <w:br/>
      </w:r>
      <w:r>
        <w:rPr>
          <w:rFonts w:ascii="Arial" w:eastAsia="Times New Roman" w:hAnsi="Arial" w:cs="Arial"/>
          <w:sz w:val="18"/>
          <w:szCs w:val="18"/>
        </w:rPr>
        <w:t>4</w:t>
      </w:r>
      <w:r w:rsidR="00F64A0E" w:rsidRPr="00432704">
        <w:rPr>
          <w:rFonts w:ascii="Arial" w:eastAsia="Times New Roman" w:hAnsi="Arial" w:cs="Arial"/>
          <w:sz w:val="18"/>
          <w:szCs w:val="18"/>
        </w:rPr>
        <w:t xml:space="preserve">.1 </w:t>
      </w:r>
      <w:proofErr w:type="gramStart"/>
      <w:r w:rsidR="00F64A0E" w:rsidRPr="00432704">
        <w:rPr>
          <w:rFonts w:ascii="Arial" w:eastAsia="Times New Roman" w:hAnsi="Arial" w:cs="Arial"/>
          <w:sz w:val="18"/>
          <w:szCs w:val="18"/>
        </w:rPr>
        <w:t>All</w:t>
      </w:r>
      <w:proofErr w:type="gramEnd"/>
      <w:r w:rsidR="00F64A0E" w:rsidRPr="00432704">
        <w:rPr>
          <w:rFonts w:ascii="Arial" w:eastAsia="Times New Roman" w:hAnsi="Arial" w:cs="Arial"/>
          <w:sz w:val="18"/>
          <w:szCs w:val="18"/>
        </w:rPr>
        <w:t xml:space="preserve"> complaints shall be handled with confidentiality. </w:t>
      </w:r>
      <w:r w:rsidR="00E952CA">
        <w:rPr>
          <w:rFonts w:ascii="Arial" w:eastAsia="Times New Roman" w:hAnsi="Arial" w:cs="Arial"/>
          <w:sz w:val="18"/>
          <w:szCs w:val="18"/>
        </w:rPr>
        <w:t xml:space="preserve">All </w:t>
      </w:r>
      <w:r w:rsidR="00F64A0E" w:rsidRPr="00432704">
        <w:rPr>
          <w:rFonts w:ascii="Arial" w:eastAsia="Times New Roman" w:hAnsi="Arial" w:cs="Arial"/>
          <w:sz w:val="18"/>
          <w:szCs w:val="18"/>
        </w:rPr>
        <w:t>who may be involved in the complaint process are to maintain confidentiality, particularly within the work, study or living area in question.</w:t>
      </w:r>
    </w:p>
    <w:p w:rsidR="00F64A0E" w:rsidRPr="00432704" w:rsidRDefault="007475F1" w:rsidP="00F64A0E">
      <w:pPr>
        <w:spacing w:after="150" w:line="300" w:lineRule="atLeast"/>
        <w:rPr>
          <w:rFonts w:ascii="Arial" w:eastAsia="Times New Roman" w:hAnsi="Arial" w:cs="Arial"/>
          <w:sz w:val="18"/>
          <w:szCs w:val="18"/>
        </w:rPr>
      </w:pPr>
      <w:r>
        <w:rPr>
          <w:rFonts w:ascii="Arial" w:eastAsia="Times New Roman" w:hAnsi="Arial" w:cs="Arial"/>
          <w:sz w:val="18"/>
          <w:szCs w:val="18"/>
        </w:rPr>
        <w:t>4</w:t>
      </w:r>
      <w:r w:rsidR="00F64A0E" w:rsidRPr="00432704">
        <w:rPr>
          <w:rFonts w:ascii="Arial" w:eastAsia="Times New Roman" w:hAnsi="Arial" w:cs="Arial"/>
          <w:sz w:val="18"/>
          <w:szCs w:val="18"/>
        </w:rPr>
        <w:t>.2 Confidentiality may not apply to per</w:t>
      </w:r>
      <w:r w:rsidR="00E952CA">
        <w:rPr>
          <w:rFonts w:ascii="Arial" w:eastAsia="Times New Roman" w:hAnsi="Arial" w:cs="Arial"/>
          <w:sz w:val="18"/>
          <w:szCs w:val="18"/>
        </w:rPr>
        <w:t>sons subject to extra-TATI</w:t>
      </w:r>
      <w:r w:rsidR="00F64A0E" w:rsidRPr="00432704">
        <w:rPr>
          <w:rFonts w:ascii="Arial" w:eastAsia="Times New Roman" w:hAnsi="Arial" w:cs="Arial"/>
          <w:sz w:val="18"/>
          <w:szCs w:val="18"/>
        </w:rPr>
        <w:t xml:space="preserve"> judicial processes, or where disclosure is permitted by law, or where the health, safety and security of a person or persons is a concern. </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Pr>
          <w:rFonts w:ascii="Arial" w:eastAsia="Times New Roman" w:hAnsi="Arial" w:cs="Arial"/>
          <w:b/>
          <w:bCs/>
          <w:sz w:val="18"/>
          <w:szCs w:val="18"/>
        </w:rPr>
        <w:t>5</w:t>
      </w:r>
      <w:r w:rsidR="00F64A0E" w:rsidRPr="00432704">
        <w:rPr>
          <w:rFonts w:ascii="Arial" w:eastAsia="Times New Roman" w:hAnsi="Arial" w:cs="Arial"/>
          <w:b/>
          <w:bCs/>
          <w:sz w:val="18"/>
          <w:szCs w:val="18"/>
        </w:rPr>
        <w:t>.0 Process</w:t>
      </w:r>
      <w:r w:rsidR="00F64A0E" w:rsidRPr="00432704">
        <w:rPr>
          <w:rFonts w:ascii="Arial" w:eastAsia="Times New Roman" w:hAnsi="Arial" w:cs="Arial"/>
          <w:b/>
          <w:bCs/>
          <w:sz w:val="18"/>
          <w:szCs w:val="18"/>
        </w:rPr>
        <w:br/>
      </w:r>
      <w:r w:rsidR="00F64A0E" w:rsidRPr="00432704">
        <w:rPr>
          <w:rFonts w:ascii="Arial" w:eastAsia="Times New Roman" w:hAnsi="Arial" w:cs="Arial"/>
          <w:b/>
          <w:bCs/>
          <w:sz w:val="18"/>
          <w:szCs w:val="18"/>
        </w:rPr>
        <w:br/>
      </w:r>
      <w:r>
        <w:rPr>
          <w:rFonts w:ascii="Arial" w:eastAsia="Times New Roman" w:hAnsi="Arial" w:cs="Arial"/>
          <w:sz w:val="18"/>
          <w:szCs w:val="18"/>
        </w:rPr>
        <w:t>5</w:t>
      </w:r>
      <w:r w:rsidR="00F64A0E" w:rsidRPr="00432704">
        <w:rPr>
          <w:rFonts w:ascii="Arial" w:eastAsia="Times New Roman" w:hAnsi="Arial" w:cs="Arial"/>
          <w:sz w:val="18"/>
          <w:szCs w:val="18"/>
        </w:rPr>
        <w:t xml:space="preserve">.1 There are two processes for addressing a </w:t>
      </w:r>
      <w:r w:rsidR="00124ABD">
        <w:rPr>
          <w:rFonts w:ascii="Arial" w:eastAsia="Times New Roman" w:hAnsi="Arial" w:cs="Arial"/>
          <w:sz w:val="18"/>
          <w:szCs w:val="18"/>
        </w:rPr>
        <w:t>s</w:t>
      </w:r>
      <w:r w:rsidR="00325ED9">
        <w:rPr>
          <w:rFonts w:ascii="Arial" w:eastAsia="Times New Roman" w:hAnsi="Arial" w:cs="Arial"/>
          <w:sz w:val="18"/>
          <w:szCs w:val="18"/>
        </w:rPr>
        <w:t>exual violence and harassment</w:t>
      </w:r>
      <w:r w:rsidR="00124ABD">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concern or complaint. The processes as outlined in the </w:t>
      </w:r>
      <w:hyperlink r:id="rId9" w:tgtFrame="_blank" w:history="1">
        <w:r w:rsidR="00E952CA">
          <w:rPr>
            <w:rFonts w:ascii="Arial" w:eastAsia="Times New Roman" w:hAnsi="Arial" w:cs="Arial"/>
            <w:sz w:val="18"/>
            <w:szCs w:val="18"/>
          </w:rPr>
          <w:t>TATI</w:t>
        </w:r>
        <w:r w:rsidR="00F64A0E" w:rsidRPr="00432704">
          <w:rPr>
            <w:rFonts w:ascii="Arial" w:eastAsia="Times New Roman" w:hAnsi="Arial" w:cs="Arial"/>
            <w:sz w:val="18"/>
            <w:szCs w:val="18"/>
          </w:rPr>
          <w:t xml:space="preserve"> Procedures for </w:t>
        </w:r>
        <w:r w:rsidR="00124ABD">
          <w:rPr>
            <w:rFonts w:ascii="Arial" w:eastAsia="Times New Roman" w:hAnsi="Arial" w:cs="Arial"/>
            <w:sz w:val="18"/>
            <w:szCs w:val="18"/>
          </w:rPr>
          <w:t>Sexual V</w:t>
        </w:r>
        <w:r w:rsidR="00325ED9">
          <w:rPr>
            <w:rFonts w:ascii="Arial" w:eastAsia="Times New Roman" w:hAnsi="Arial" w:cs="Arial"/>
            <w:sz w:val="18"/>
            <w:szCs w:val="18"/>
          </w:rPr>
          <w:t xml:space="preserve">iolence </w:t>
        </w:r>
        <w:r w:rsidR="00124ABD">
          <w:rPr>
            <w:rFonts w:ascii="Arial" w:eastAsia="Times New Roman" w:hAnsi="Arial" w:cs="Arial"/>
            <w:sz w:val="18"/>
            <w:szCs w:val="18"/>
          </w:rPr>
          <w:t>and H</w:t>
        </w:r>
        <w:r w:rsidR="00325ED9">
          <w:rPr>
            <w:rFonts w:ascii="Arial" w:eastAsia="Times New Roman" w:hAnsi="Arial" w:cs="Arial"/>
            <w:sz w:val="18"/>
            <w:szCs w:val="18"/>
          </w:rPr>
          <w:t>arassment</w:t>
        </w:r>
        <w:r w:rsidR="00124ABD">
          <w:rPr>
            <w:rFonts w:ascii="Arial" w:eastAsia="Times New Roman" w:hAnsi="Arial" w:cs="Arial"/>
            <w:sz w:val="18"/>
            <w:szCs w:val="18"/>
          </w:rPr>
          <w:t xml:space="preserve"> </w:t>
        </w:r>
        <w:r w:rsidR="00F64A0E" w:rsidRPr="00432704">
          <w:rPr>
            <w:rFonts w:ascii="Arial" w:eastAsia="Times New Roman" w:hAnsi="Arial" w:cs="Arial"/>
            <w:sz w:val="18"/>
            <w:szCs w:val="18"/>
          </w:rPr>
          <w:t>Concerns and Complaints</w:t>
        </w:r>
      </w:hyperlink>
      <w:r w:rsidR="00F64A0E" w:rsidRPr="00432704">
        <w:rPr>
          <w:rFonts w:ascii="Arial" w:eastAsia="Times New Roman" w:hAnsi="Arial" w:cs="Arial"/>
          <w:sz w:val="18"/>
          <w:szCs w:val="18"/>
        </w:rPr>
        <w:t xml:space="preserve"> can be availed of by any Member of </w:t>
      </w:r>
      <w:r w:rsidR="00F64A0E">
        <w:rPr>
          <w:rFonts w:ascii="Arial" w:eastAsia="Times New Roman" w:hAnsi="Arial" w:cs="Arial"/>
          <w:sz w:val="18"/>
          <w:szCs w:val="18"/>
        </w:rPr>
        <w:t>TATI</w:t>
      </w:r>
      <w:r w:rsidR="00E952CA">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community or </w:t>
      </w:r>
      <w:r w:rsidR="00E952CA">
        <w:rPr>
          <w:rFonts w:ascii="Arial" w:eastAsia="Times New Roman" w:hAnsi="Arial" w:cs="Arial"/>
          <w:sz w:val="18"/>
          <w:szCs w:val="18"/>
        </w:rPr>
        <w:t xml:space="preserve">TATI </w:t>
      </w:r>
      <w:r w:rsidR="00F64A0E" w:rsidRPr="00432704">
        <w:rPr>
          <w:rFonts w:ascii="Arial" w:eastAsia="Times New Roman" w:hAnsi="Arial" w:cs="Arial"/>
          <w:sz w:val="18"/>
          <w:szCs w:val="18"/>
        </w:rPr>
        <w:t xml:space="preserve">person who considers himself or herself to have been subjected to </w:t>
      </w:r>
      <w:r w:rsidR="00124ABD">
        <w:rPr>
          <w:rFonts w:ascii="Arial" w:eastAsia="Times New Roman" w:hAnsi="Arial" w:cs="Arial"/>
          <w:sz w:val="18"/>
          <w:szCs w:val="18"/>
        </w:rPr>
        <w:t>s</w:t>
      </w:r>
      <w:r w:rsidR="00325ED9">
        <w:rPr>
          <w:rFonts w:ascii="Arial" w:eastAsia="Times New Roman" w:hAnsi="Arial" w:cs="Arial"/>
          <w:sz w:val="18"/>
          <w:szCs w:val="18"/>
        </w:rPr>
        <w:t>exual violence and harassment</w:t>
      </w:r>
      <w:r w:rsidR="00124ABD">
        <w:rPr>
          <w:rFonts w:ascii="Arial" w:eastAsia="Times New Roman" w:hAnsi="Arial" w:cs="Arial"/>
          <w:sz w:val="18"/>
          <w:szCs w:val="18"/>
        </w:rPr>
        <w:t xml:space="preserve"> </w:t>
      </w:r>
      <w:r w:rsidR="00F64A0E" w:rsidRPr="00432704">
        <w:rPr>
          <w:rFonts w:ascii="Arial" w:eastAsia="Times New Roman" w:hAnsi="Arial" w:cs="Arial"/>
          <w:sz w:val="18"/>
          <w:szCs w:val="18"/>
        </w:rPr>
        <w:t>as defined in this Policy. An individual making allegations may choose to proceed with either an informal or a formal process.</w:t>
      </w:r>
    </w:p>
    <w:p w:rsidR="00F64A0E" w:rsidRPr="00432704" w:rsidRDefault="00F64A0E" w:rsidP="00F64A0E">
      <w:pPr>
        <w:spacing w:after="150" w:line="300" w:lineRule="atLeast"/>
        <w:rPr>
          <w:rFonts w:ascii="Arial" w:eastAsia="Times New Roman" w:hAnsi="Arial" w:cs="Arial"/>
          <w:sz w:val="18"/>
          <w:szCs w:val="18"/>
        </w:rPr>
      </w:pPr>
      <w:proofErr w:type="spellStart"/>
      <w:r w:rsidRPr="00432704">
        <w:rPr>
          <w:rFonts w:ascii="Arial" w:eastAsia="Times New Roman" w:hAnsi="Arial" w:cs="Arial"/>
          <w:sz w:val="18"/>
          <w:szCs w:val="18"/>
        </w:rPr>
        <w:t>i</w:t>
      </w:r>
      <w:proofErr w:type="spellEnd"/>
      <w:r w:rsidRPr="00432704">
        <w:rPr>
          <w:rFonts w:ascii="Arial" w:eastAsia="Times New Roman" w:hAnsi="Arial" w:cs="Arial"/>
          <w:sz w:val="18"/>
          <w:szCs w:val="18"/>
        </w:rPr>
        <w:t>. Informal Process</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Consultation</w:t>
      </w:r>
    </w:p>
    <w:p w:rsidR="00F64A0E" w:rsidRPr="00432704" w:rsidRDefault="00F64A0E" w:rsidP="00F64A0E">
      <w:pPr>
        <w:spacing w:after="150" w:line="300" w:lineRule="atLeast"/>
        <w:rPr>
          <w:rFonts w:ascii="Arial" w:eastAsia="Times New Roman" w:hAnsi="Arial" w:cs="Arial"/>
          <w:sz w:val="18"/>
          <w:szCs w:val="18"/>
        </w:rPr>
      </w:pPr>
      <w:proofErr w:type="gramStart"/>
      <w:r w:rsidRPr="00432704">
        <w:rPr>
          <w:rFonts w:ascii="Arial" w:eastAsia="Times New Roman" w:hAnsi="Arial" w:cs="Arial"/>
          <w:sz w:val="18"/>
          <w:szCs w:val="18"/>
        </w:rPr>
        <w:t>ii</w:t>
      </w:r>
      <w:proofErr w:type="gramEnd"/>
      <w:r w:rsidRPr="00432704">
        <w:rPr>
          <w:rFonts w:ascii="Arial" w:eastAsia="Times New Roman" w:hAnsi="Arial" w:cs="Arial"/>
          <w:sz w:val="18"/>
          <w:szCs w:val="18"/>
        </w:rPr>
        <w:t>. Formal Process</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Mediation</w:t>
      </w:r>
      <w:r w:rsidRPr="00432704">
        <w:rPr>
          <w:rFonts w:ascii="Arial" w:eastAsia="Times New Roman" w:hAnsi="Arial" w:cs="Arial"/>
          <w:sz w:val="18"/>
          <w:szCs w:val="18"/>
        </w:rPr>
        <w:br/>
        <w:t>• Investigation</w:t>
      </w:r>
    </w:p>
    <w:p w:rsidR="00F64A0E" w:rsidRPr="00432704" w:rsidRDefault="007475F1" w:rsidP="00F64A0E">
      <w:pPr>
        <w:spacing w:after="150" w:line="300" w:lineRule="atLeast"/>
        <w:rPr>
          <w:rFonts w:ascii="Arial" w:eastAsia="Times New Roman" w:hAnsi="Arial" w:cs="Arial"/>
          <w:sz w:val="18"/>
          <w:szCs w:val="18"/>
        </w:rPr>
      </w:pPr>
      <w:r>
        <w:rPr>
          <w:rFonts w:ascii="Arial" w:eastAsia="Times New Roman" w:hAnsi="Arial" w:cs="Arial"/>
          <w:sz w:val="18"/>
          <w:szCs w:val="18"/>
        </w:rPr>
        <w:t>5</w:t>
      </w:r>
      <w:r w:rsidR="00F64A0E" w:rsidRPr="00432704">
        <w:rPr>
          <w:rFonts w:ascii="Arial" w:eastAsia="Times New Roman" w:hAnsi="Arial" w:cs="Arial"/>
          <w:sz w:val="18"/>
          <w:szCs w:val="18"/>
        </w:rPr>
        <w:t>.2 When an informal process fails or is not deemed appropriate by the complainant, the complainant may proceed with the filing of a formal complaint under the formal process and request media</w:t>
      </w:r>
      <w:r>
        <w:rPr>
          <w:rFonts w:ascii="Arial" w:eastAsia="Times New Roman" w:hAnsi="Arial" w:cs="Arial"/>
          <w:sz w:val="18"/>
          <w:szCs w:val="18"/>
        </w:rPr>
        <w:t>tion or formal investigation.</w:t>
      </w:r>
      <w:r>
        <w:rPr>
          <w:rFonts w:ascii="Arial" w:eastAsia="Times New Roman" w:hAnsi="Arial" w:cs="Arial"/>
          <w:sz w:val="18"/>
          <w:szCs w:val="18"/>
        </w:rPr>
        <w:br/>
      </w:r>
      <w:r>
        <w:rPr>
          <w:rFonts w:ascii="Arial" w:eastAsia="Times New Roman" w:hAnsi="Arial" w:cs="Arial"/>
          <w:sz w:val="18"/>
          <w:szCs w:val="18"/>
        </w:rPr>
        <w:br/>
        <w:t>5</w:t>
      </w:r>
      <w:r w:rsidR="00F64A0E" w:rsidRPr="00432704">
        <w:rPr>
          <w:rFonts w:ascii="Arial" w:eastAsia="Times New Roman" w:hAnsi="Arial" w:cs="Arial"/>
          <w:sz w:val="18"/>
          <w:szCs w:val="18"/>
        </w:rPr>
        <w:t>.3 If a complainant wishes to file a formal complaint, it shall be filed within twelve (12) calendar months of the incident. Events prior to the twelve (12) month period can be referenced if the incident(s) is relevant and part of a series of incidents that form a pattern of harassment.</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Pr>
          <w:rFonts w:ascii="Arial" w:eastAsia="Times New Roman" w:hAnsi="Arial" w:cs="Arial"/>
          <w:b/>
          <w:bCs/>
          <w:sz w:val="18"/>
          <w:szCs w:val="18"/>
        </w:rPr>
        <w:t>6</w:t>
      </w:r>
      <w:r w:rsidR="00F64A0E" w:rsidRPr="00432704">
        <w:rPr>
          <w:rFonts w:ascii="Arial" w:eastAsia="Times New Roman" w:hAnsi="Arial" w:cs="Arial"/>
          <w:b/>
          <w:bCs/>
          <w:sz w:val="18"/>
          <w:szCs w:val="18"/>
        </w:rPr>
        <w:t>.0 Records and Retention</w:t>
      </w:r>
      <w:r w:rsidR="00F64A0E" w:rsidRPr="00432704">
        <w:rPr>
          <w:rFonts w:ascii="Arial" w:eastAsia="Times New Roman" w:hAnsi="Arial" w:cs="Arial"/>
          <w:b/>
          <w:bCs/>
          <w:sz w:val="18"/>
          <w:szCs w:val="18"/>
        </w:rPr>
        <w:br/>
      </w:r>
      <w:r w:rsidR="00F64A0E" w:rsidRPr="00432704">
        <w:rPr>
          <w:rFonts w:ascii="Arial" w:eastAsia="Times New Roman" w:hAnsi="Arial" w:cs="Arial"/>
          <w:b/>
          <w:bCs/>
          <w:sz w:val="18"/>
          <w:szCs w:val="18"/>
        </w:rPr>
        <w:br/>
      </w:r>
      <w:r>
        <w:rPr>
          <w:rFonts w:ascii="Arial" w:eastAsia="Times New Roman" w:hAnsi="Arial" w:cs="Arial"/>
          <w:sz w:val="18"/>
          <w:szCs w:val="18"/>
        </w:rPr>
        <w:t>6</w:t>
      </w:r>
      <w:r w:rsidR="00F64A0E" w:rsidRPr="00432704">
        <w:rPr>
          <w:rFonts w:ascii="Arial" w:eastAsia="Times New Roman" w:hAnsi="Arial" w:cs="Arial"/>
          <w:sz w:val="18"/>
          <w:szCs w:val="18"/>
        </w:rPr>
        <w:t xml:space="preserve">.1 </w:t>
      </w:r>
      <w:proofErr w:type="gramStart"/>
      <w:r w:rsidR="00F64A0E" w:rsidRPr="00432704">
        <w:rPr>
          <w:rFonts w:ascii="Arial" w:eastAsia="Times New Roman" w:hAnsi="Arial" w:cs="Arial"/>
          <w:sz w:val="18"/>
          <w:szCs w:val="18"/>
        </w:rPr>
        <w:t>All</w:t>
      </w:r>
      <w:proofErr w:type="gramEnd"/>
      <w:r w:rsidR="00F64A0E" w:rsidRPr="00432704">
        <w:rPr>
          <w:rFonts w:ascii="Arial" w:eastAsia="Times New Roman" w:hAnsi="Arial" w:cs="Arial"/>
          <w:sz w:val="18"/>
          <w:szCs w:val="18"/>
        </w:rPr>
        <w:t xml:space="preserve"> records will be handled in accordance with the </w:t>
      </w:r>
      <w:hyperlink r:id="rId10" w:tgtFrame="_blank" w:history="1">
        <w:r w:rsidR="00F64A0E" w:rsidRPr="00432704">
          <w:rPr>
            <w:rFonts w:ascii="Arial" w:eastAsia="Times New Roman" w:hAnsi="Arial" w:cs="Arial"/>
            <w:sz w:val="18"/>
            <w:szCs w:val="18"/>
          </w:rPr>
          <w:t>Access to Information and Protection of Privacy Act</w:t>
        </w:r>
      </w:hyperlink>
      <w:r w:rsidR="00F64A0E" w:rsidRPr="00432704">
        <w:rPr>
          <w:rFonts w:ascii="Arial" w:eastAsia="Times New Roman" w:hAnsi="Arial" w:cs="Arial"/>
          <w:sz w:val="18"/>
          <w:szCs w:val="18"/>
        </w:rPr>
        <w:t>, and other privacy legislation a</w:t>
      </w:r>
      <w:r w:rsidR="00E952CA">
        <w:rPr>
          <w:rFonts w:ascii="Arial" w:eastAsia="Times New Roman" w:hAnsi="Arial" w:cs="Arial"/>
          <w:sz w:val="18"/>
          <w:szCs w:val="18"/>
        </w:rPr>
        <w:t>pplicable to TATI</w:t>
      </w:r>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t>6</w:t>
      </w:r>
      <w:r w:rsidR="00E952CA">
        <w:rPr>
          <w:rFonts w:ascii="Arial" w:eastAsia="Times New Roman" w:hAnsi="Arial" w:cs="Arial"/>
          <w:sz w:val="18"/>
          <w:szCs w:val="18"/>
        </w:rPr>
        <w:t>.2 Informal Process</w:t>
      </w:r>
      <w:r w:rsidR="00E952CA">
        <w:rPr>
          <w:rFonts w:ascii="Arial" w:eastAsia="Times New Roman" w:hAnsi="Arial" w:cs="Arial"/>
          <w:sz w:val="18"/>
          <w:szCs w:val="18"/>
        </w:rPr>
        <w:br/>
      </w:r>
      <w:r w:rsidR="00E952CA">
        <w:rPr>
          <w:rFonts w:ascii="Arial" w:eastAsia="Times New Roman" w:hAnsi="Arial" w:cs="Arial"/>
          <w:sz w:val="18"/>
          <w:szCs w:val="18"/>
        </w:rPr>
        <w:lastRenderedPageBreak/>
        <w:br/>
        <w:t>The Executive Director</w:t>
      </w:r>
      <w:r w:rsidR="00F64A0E" w:rsidRPr="00432704">
        <w:rPr>
          <w:rFonts w:ascii="Arial" w:eastAsia="Times New Roman" w:hAnsi="Arial" w:cs="Arial"/>
          <w:sz w:val="18"/>
          <w:szCs w:val="18"/>
        </w:rPr>
        <w:t xml:space="preserve"> keeps a non-identifying account of the nature of the concern, any advice given and any outcome achieved. This information is retai</w:t>
      </w:r>
      <w:r>
        <w:rPr>
          <w:rFonts w:ascii="Arial" w:eastAsia="Times New Roman" w:hAnsi="Arial" w:cs="Arial"/>
          <w:sz w:val="18"/>
          <w:szCs w:val="18"/>
        </w:rPr>
        <w:t>ned for statistical purposes.</w:t>
      </w:r>
      <w:r>
        <w:rPr>
          <w:rFonts w:ascii="Arial" w:eastAsia="Times New Roman" w:hAnsi="Arial" w:cs="Arial"/>
          <w:sz w:val="18"/>
          <w:szCs w:val="18"/>
        </w:rPr>
        <w:br/>
      </w:r>
      <w:r>
        <w:rPr>
          <w:rFonts w:ascii="Arial" w:eastAsia="Times New Roman" w:hAnsi="Arial" w:cs="Arial"/>
          <w:sz w:val="18"/>
          <w:szCs w:val="18"/>
        </w:rPr>
        <w:br/>
        <w:t>6</w:t>
      </w:r>
      <w:r w:rsidR="00F64A0E" w:rsidRPr="00432704">
        <w:rPr>
          <w:rFonts w:ascii="Arial" w:eastAsia="Times New Roman" w:hAnsi="Arial" w:cs="Arial"/>
          <w:sz w:val="18"/>
          <w:szCs w:val="18"/>
        </w:rPr>
        <w:t>.3 Formal Process</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t xml:space="preserve">Record retention relating to the formal complaint process is collected and retained in accordance with the </w:t>
      </w:r>
      <w:hyperlink r:id="rId11" w:tgtFrame="_blank" w:history="1">
        <w:proofErr w:type="gramStart"/>
        <w:r w:rsidR="00E952CA">
          <w:rPr>
            <w:rFonts w:ascii="Arial" w:eastAsia="Times New Roman" w:hAnsi="Arial" w:cs="Arial"/>
            <w:sz w:val="18"/>
            <w:szCs w:val="18"/>
          </w:rPr>
          <w:t xml:space="preserve">TATI </w:t>
        </w:r>
        <w:r w:rsidR="00F64A0E" w:rsidRPr="00432704">
          <w:rPr>
            <w:rFonts w:ascii="Arial" w:eastAsia="Times New Roman" w:hAnsi="Arial" w:cs="Arial"/>
            <w:sz w:val="18"/>
            <w:szCs w:val="18"/>
          </w:rPr>
          <w:t xml:space="preserve"> Procedures</w:t>
        </w:r>
        <w:proofErr w:type="gramEnd"/>
        <w:r w:rsidR="00F64A0E" w:rsidRPr="00432704">
          <w:rPr>
            <w:rFonts w:ascii="Arial" w:eastAsia="Times New Roman" w:hAnsi="Arial" w:cs="Arial"/>
            <w:sz w:val="18"/>
            <w:szCs w:val="18"/>
          </w:rPr>
          <w:t xml:space="preserve"> for </w:t>
        </w:r>
        <w:r w:rsidR="00124ABD">
          <w:rPr>
            <w:rFonts w:ascii="Arial" w:eastAsia="Times New Roman" w:hAnsi="Arial" w:cs="Arial"/>
            <w:sz w:val="18"/>
            <w:szCs w:val="18"/>
          </w:rPr>
          <w:t>Sexual Violence and H</w:t>
        </w:r>
        <w:r w:rsidR="00325ED9">
          <w:rPr>
            <w:rFonts w:ascii="Arial" w:eastAsia="Times New Roman" w:hAnsi="Arial" w:cs="Arial"/>
            <w:sz w:val="18"/>
            <w:szCs w:val="18"/>
          </w:rPr>
          <w:t>arassment</w:t>
        </w:r>
        <w:r w:rsidR="00124ABD">
          <w:rPr>
            <w:rFonts w:ascii="Arial" w:eastAsia="Times New Roman" w:hAnsi="Arial" w:cs="Arial"/>
            <w:sz w:val="18"/>
            <w:szCs w:val="18"/>
          </w:rPr>
          <w:t xml:space="preserve"> </w:t>
        </w:r>
        <w:r w:rsidR="00F64A0E" w:rsidRPr="00432704">
          <w:rPr>
            <w:rFonts w:ascii="Arial" w:eastAsia="Times New Roman" w:hAnsi="Arial" w:cs="Arial"/>
            <w:sz w:val="18"/>
            <w:szCs w:val="18"/>
          </w:rPr>
          <w:t>Concerns and Complaints</w:t>
        </w:r>
      </w:hyperlink>
      <w:r w:rsidR="00F64A0E" w:rsidRPr="00432704">
        <w:rPr>
          <w:rFonts w:ascii="Arial" w:eastAsia="Times New Roman" w:hAnsi="Arial" w:cs="Arial"/>
          <w:sz w:val="18"/>
          <w:szCs w:val="18"/>
        </w:rPr>
        <w:t>.</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bookmarkStart w:id="0" w:name="Appeals"/>
      <w:bookmarkEnd w:id="0"/>
      <w:r w:rsidR="00F64A0E" w:rsidRPr="00432704">
        <w:rPr>
          <w:rFonts w:ascii="Arial" w:eastAsia="Times New Roman" w:hAnsi="Arial" w:cs="Arial"/>
          <w:b/>
          <w:bCs/>
          <w:sz w:val="18"/>
          <w:szCs w:val="18"/>
        </w:rPr>
        <w:t> </w:t>
      </w:r>
      <w:r>
        <w:rPr>
          <w:rFonts w:ascii="Arial" w:eastAsia="Times New Roman" w:hAnsi="Arial" w:cs="Arial"/>
          <w:b/>
          <w:bCs/>
          <w:sz w:val="18"/>
          <w:szCs w:val="18"/>
        </w:rPr>
        <w:t>7</w:t>
      </w:r>
      <w:r w:rsidR="00F64A0E" w:rsidRPr="00432704">
        <w:rPr>
          <w:rFonts w:ascii="Arial" w:eastAsia="Times New Roman" w:hAnsi="Arial" w:cs="Arial"/>
          <w:b/>
          <w:bCs/>
          <w:sz w:val="18"/>
          <w:szCs w:val="18"/>
        </w:rPr>
        <w:t>.0 Appeals</w:t>
      </w:r>
      <w:r w:rsidR="00F64A0E" w:rsidRPr="00432704">
        <w:rPr>
          <w:rFonts w:ascii="Arial" w:eastAsia="Times New Roman" w:hAnsi="Arial" w:cs="Arial"/>
          <w:b/>
          <w:bCs/>
          <w:sz w:val="18"/>
          <w:szCs w:val="18"/>
        </w:rPr>
        <w:br/>
      </w:r>
      <w:r w:rsidR="00F64A0E" w:rsidRPr="00432704">
        <w:rPr>
          <w:rFonts w:ascii="Arial" w:eastAsia="Times New Roman" w:hAnsi="Arial" w:cs="Arial"/>
          <w:b/>
          <w:bCs/>
          <w:sz w:val="18"/>
          <w:szCs w:val="18"/>
        </w:rPr>
        <w:br/>
      </w:r>
      <w:r w:rsidR="00F64A0E" w:rsidRPr="00432704">
        <w:rPr>
          <w:rFonts w:ascii="Arial" w:eastAsia="Times New Roman" w:hAnsi="Arial" w:cs="Arial"/>
          <w:sz w:val="18"/>
          <w:szCs w:val="18"/>
        </w:rPr>
        <w:t>Complainants and respondents have the right to appeal or grieve in a</w:t>
      </w:r>
      <w:r>
        <w:rPr>
          <w:rFonts w:ascii="Arial" w:eastAsia="Times New Roman" w:hAnsi="Arial" w:cs="Arial"/>
          <w:sz w:val="18"/>
          <w:szCs w:val="18"/>
        </w:rPr>
        <w:t>ccordance with the following</w:t>
      </w:r>
      <w:proofErr w:type="gramStart"/>
      <w:r>
        <w:rPr>
          <w:rFonts w:ascii="Arial" w:eastAsia="Times New Roman" w:hAnsi="Arial" w:cs="Arial"/>
          <w:sz w:val="18"/>
          <w:szCs w:val="18"/>
        </w:rPr>
        <w:t>:</w:t>
      </w:r>
      <w:proofErr w:type="gramEnd"/>
      <w:r>
        <w:rPr>
          <w:rFonts w:ascii="Arial" w:eastAsia="Times New Roman" w:hAnsi="Arial" w:cs="Arial"/>
          <w:sz w:val="18"/>
          <w:szCs w:val="18"/>
        </w:rPr>
        <w:br/>
      </w:r>
      <w:r>
        <w:rPr>
          <w:rFonts w:ascii="Arial" w:eastAsia="Times New Roman" w:hAnsi="Arial" w:cs="Arial"/>
          <w:sz w:val="18"/>
          <w:szCs w:val="18"/>
        </w:rPr>
        <w:br/>
        <w:t>7</w:t>
      </w:r>
      <w:r w:rsidR="00E952CA">
        <w:rPr>
          <w:rFonts w:ascii="Arial" w:eastAsia="Times New Roman" w:hAnsi="Arial" w:cs="Arial"/>
          <w:sz w:val="18"/>
          <w:szCs w:val="18"/>
        </w:rPr>
        <w:t>.1 In the case of any complainant</w:t>
      </w:r>
      <w:r w:rsidR="00F64A0E" w:rsidRPr="00432704">
        <w:rPr>
          <w:rFonts w:ascii="Arial" w:eastAsia="Times New Roman" w:hAnsi="Arial" w:cs="Arial"/>
          <w:sz w:val="18"/>
          <w:szCs w:val="18"/>
        </w:rPr>
        <w:t xml:space="preserve">, if </w:t>
      </w:r>
      <w:r w:rsidR="00E952CA">
        <w:rPr>
          <w:rFonts w:ascii="Arial" w:eastAsia="Times New Roman" w:hAnsi="Arial" w:cs="Arial"/>
          <w:sz w:val="18"/>
          <w:szCs w:val="18"/>
        </w:rPr>
        <w:t xml:space="preserve">the matter has been dealt with by </w:t>
      </w:r>
      <w:r w:rsidR="00F64A0E" w:rsidRPr="00432704">
        <w:rPr>
          <w:rFonts w:ascii="Arial" w:eastAsia="Times New Roman" w:hAnsi="Arial" w:cs="Arial"/>
          <w:sz w:val="18"/>
          <w:szCs w:val="18"/>
        </w:rPr>
        <w:t xml:space="preserve">the </w:t>
      </w:r>
      <w:r w:rsidR="00E952CA">
        <w:rPr>
          <w:rFonts w:ascii="Arial" w:eastAsia="Times New Roman" w:hAnsi="Arial" w:cs="Arial"/>
          <w:sz w:val="18"/>
          <w:szCs w:val="18"/>
        </w:rPr>
        <w:t xml:space="preserve">Executive Director, </w:t>
      </w:r>
      <w:r w:rsidR="00F64A0E" w:rsidRPr="00432704">
        <w:rPr>
          <w:rFonts w:ascii="Arial" w:eastAsia="Times New Roman" w:hAnsi="Arial" w:cs="Arial"/>
          <w:sz w:val="18"/>
          <w:szCs w:val="18"/>
        </w:rPr>
        <w:t xml:space="preserve">the appeal shall be </w:t>
      </w:r>
      <w:r w:rsidR="00E952CA">
        <w:rPr>
          <w:rFonts w:ascii="Arial" w:eastAsia="Times New Roman" w:hAnsi="Arial" w:cs="Arial"/>
          <w:sz w:val="18"/>
          <w:szCs w:val="18"/>
        </w:rPr>
        <w:t>directed to the Board of Directors</w:t>
      </w:r>
      <w:r w:rsidR="00F64A0E" w:rsidRPr="00432704">
        <w:rPr>
          <w:rFonts w:ascii="Arial" w:eastAsia="Times New Roman" w:hAnsi="Arial" w:cs="Arial"/>
          <w:sz w:val="18"/>
          <w:szCs w:val="18"/>
        </w:rPr>
        <w:t xml:space="preserve"> by notice, in writing, delivered to the </w:t>
      </w:r>
      <w:hyperlink r:id="rId12" w:tgtFrame="_blank" w:history="1">
        <w:r w:rsidR="00F64A0E" w:rsidRPr="00432704">
          <w:rPr>
            <w:rFonts w:ascii="Arial" w:eastAsia="Times New Roman" w:hAnsi="Arial" w:cs="Arial"/>
            <w:sz w:val="18"/>
            <w:szCs w:val="18"/>
          </w:rPr>
          <w:t>Secretary of the Board</w:t>
        </w:r>
      </w:hyperlink>
      <w:r w:rsidR="00F64A0E" w:rsidRPr="00432704">
        <w:rPr>
          <w:rFonts w:ascii="Arial" w:eastAsia="Times New Roman" w:hAnsi="Arial" w:cs="Arial"/>
          <w:sz w:val="18"/>
          <w:szCs w:val="18"/>
        </w:rPr>
        <w:t xml:space="preserve"> within fifteen (15) days of the  </w:t>
      </w:r>
      <w:r w:rsidR="00E952CA">
        <w:rPr>
          <w:rFonts w:ascii="Arial" w:eastAsia="Times New Roman" w:hAnsi="Arial" w:cs="Arial"/>
          <w:sz w:val="18"/>
          <w:szCs w:val="18"/>
        </w:rPr>
        <w:t xml:space="preserve">Executive Director’s </w:t>
      </w:r>
      <w:r w:rsidR="00F64A0E" w:rsidRPr="00432704">
        <w:rPr>
          <w:rFonts w:ascii="Arial" w:eastAsia="Times New Roman" w:hAnsi="Arial" w:cs="Arial"/>
          <w:sz w:val="18"/>
          <w:szCs w:val="18"/>
        </w:rPr>
        <w:t>notificati</w:t>
      </w:r>
      <w:r w:rsidR="00E952CA">
        <w:rPr>
          <w:rFonts w:ascii="Arial" w:eastAsia="Times New Roman" w:hAnsi="Arial" w:cs="Arial"/>
          <w:sz w:val="18"/>
          <w:szCs w:val="18"/>
        </w:rPr>
        <w:t>on of the action to be taken.</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Pr>
          <w:rFonts w:ascii="Arial" w:eastAsia="Times New Roman" w:hAnsi="Arial" w:cs="Arial"/>
          <w:b/>
          <w:bCs/>
          <w:sz w:val="18"/>
          <w:szCs w:val="18"/>
        </w:rPr>
        <w:t>8</w:t>
      </w:r>
      <w:r w:rsidR="00F64A0E" w:rsidRPr="00432704">
        <w:rPr>
          <w:rFonts w:ascii="Arial" w:eastAsia="Times New Roman" w:hAnsi="Arial" w:cs="Arial"/>
          <w:b/>
          <w:bCs/>
          <w:sz w:val="18"/>
          <w:szCs w:val="18"/>
        </w:rPr>
        <w:t>.0 Frivolous or Vexatious Complaints</w:t>
      </w:r>
      <w:r w:rsidR="00F64A0E" w:rsidRPr="00432704">
        <w:rPr>
          <w:rFonts w:ascii="Arial" w:eastAsia="Times New Roman" w:hAnsi="Arial" w:cs="Arial"/>
          <w:b/>
          <w:bCs/>
          <w:sz w:val="18"/>
          <w:szCs w:val="18"/>
        </w:rPr>
        <w:br/>
      </w:r>
      <w:r w:rsidR="00F64A0E" w:rsidRPr="00432704">
        <w:rPr>
          <w:rFonts w:ascii="Arial" w:eastAsia="Times New Roman" w:hAnsi="Arial" w:cs="Arial"/>
          <w:b/>
          <w:bCs/>
          <w:sz w:val="18"/>
          <w:szCs w:val="18"/>
        </w:rPr>
        <w:br/>
      </w:r>
      <w:r>
        <w:rPr>
          <w:rFonts w:ascii="Arial" w:eastAsia="Times New Roman" w:hAnsi="Arial" w:cs="Arial"/>
          <w:sz w:val="18"/>
          <w:szCs w:val="18"/>
        </w:rPr>
        <w:t>8</w:t>
      </w:r>
      <w:r w:rsidR="00F64A0E" w:rsidRPr="00432704">
        <w:rPr>
          <w:rFonts w:ascii="Arial" w:eastAsia="Times New Roman" w:hAnsi="Arial" w:cs="Arial"/>
          <w:sz w:val="18"/>
          <w:szCs w:val="18"/>
        </w:rPr>
        <w:t>.1 Frivolous, vexatious and/or malicious complaints may constitute grounds for disciplinary act</w:t>
      </w:r>
      <w:r>
        <w:rPr>
          <w:rFonts w:ascii="Arial" w:eastAsia="Times New Roman" w:hAnsi="Arial" w:cs="Arial"/>
          <w:sz w:val="18"/>
          <w:szCs w:val="18"/>
        </w:rPr>
        <w:t xml:space="preserve">ion against the complainant. </w:t>
      </w:r>
      <w:r>
        <w:rPr>
          <w:rFonts w:ascii="Arial" w:eastAsia="Times New Roman" w:hAnsi="Arial" w:cs="Arial"/>
          <w:sz w:val="18"/>
          <w:szCs w:val="18"/>
        </w:rPr>
        <w:br/>
      </w:r>
      <w:r>
        <w:rPr>
          <w:rFonts w:ascii="Arial" w:eastAsia="Times New Roman" w:hAnsi="Arial" w:cs="Arial"/>
          <w:sz w:val="18"/>
          <w:szCs w:val="18"/>
        </w:rPr>
        <w:br/>
        <w:t>8</w:t>
      </w:r>
      <w:r w:rsidR="00F64A0E" w:rsidRPr="00432704">
        <w:rPr>
          <w:rFonts w:ascii="Arial" w:eastAsia="Times New Roman" w:hAnsi="Arial" w:cs="Arial"/>
          <w:sz w:val="18"/>
          <w:szCs w:val="18"/>
        </w:rPr>
        <w:t>.2 Any imposed discipline related to frivolous, vexatious and/or malicious complaints will be</w:t>
      </w:r>
      <w:r w:rsidR="00E952CA">
        <w:rPr>
          <w:rFonts w:ascii="Arial" w:eastAsia="Times New Roman" w:hAnsi="Arial" w:cs="Arial"/>
          <w:sz w:val="18"/>
          <w:szCs w:val="18"/>
        </w:rPr>
        <w:t xml:space="preserve"> determined by the Executive Director</w:t>
      </w:r>
      <w:r w:rsidR="00F64A0E" w:rsidRPr="00432704">
        <w:rPr>
          <w:rFonts w:ascii="Arial" w:eastAsia="Times New Roman" w:hAnsi="Arial" w:cs="Arial"/>
          <w:sz w:val="18"/>
          <w:szCs w:val="18"/>
        </w:rPr>
        <w:t>.</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Pr>
          <w:rFonts w:ascii="Arial" w:eastAsia="Times New Roman" w:hAnsi="Arial" w:cs="Arial"/>
          <w:b/>
          <w:bCs/>
          <w:sz w:val="18"/>
          <w:szCs w:val="18"/>
        </w:rPr>
        <w:t>9</w:t>
      </w:r>
      <w:r w:rsidR="00F64A0E" w:rsidRPr="00432704">
        <w:rPr>
          <w:rFonts w:ascii="Arial" w:eastAsia="Times New Roman" w:hAnsi="Arial" w:cs="Arial"/>
          <w:b/>
          <w:bCs/>
          <w:sz w:val="18"/>
          <w:szCs w:val="18"/>
        </w:rPr>
        <w:t>.0 Retaliation</w:t>
      </w:r>
      <w:r w:rsidR="00F64A0E" w:rsidRPr="00432704">
        <w:rPr>
          <w:rFonts w:ascii="Arial" w:eastAsia="Times New Roman" w:hAnsi="Arial" w:cs="Arial"/>
          <w:b/>
          <w:bCs/>
          <w:sz w:val="18"/>
          <w:szCs w:val="18"/>
        </w:rPr>
        <w:br/>
      </w:r>
      <w:r w:rsidR="00F64A0E" w:rsidRPr="00432704">
        <w:rPr>
          <w:rFonts w:ascii="Arial" w:eastAsia="Times New Roman" w:hAnsi="Arial" w:cs="Arial"/>
          <w:b/>
          <w:bCs/>
          <w:sz w:val="18"/>
          <w:szCs w:val="18"/>
        </w:rPr>
        <w:br/>
      </w:r>
      <w:r>
        <w:rPr>
          <w:rFonts w:ascii="Arial" w:eastAsia="Times New Roman" w:hAnsi="Arial" w:cs="Arial"/>
          <w:sz w:val="18"/>
          <w:szCs w:val="18"/>
        </w:rPr>
        <w:t>9</w:t>
      </w:r>
      <w:r w:rsidR="00F64A0E" w:rsidRPr="00432704">
        <w:rPr>
          <w:rFonts w:ascii="Arial" w:eastAsia="Times New Roman" w:hAnsi="Arial" w:cs="Arial"/>
          <w:sz w:val="18"/>
          <w:szCs w:val="18"/>
        </w:rPr>
        <w:t xml:space="preserve">.1 No person shall retaliate against another for bringing forward a concern or complaint of </w:t>
      </w:r>
      <w:r w:rsidR="00124ABD">
        <w:rPr>
          <w:rFonts w:ascii="Arial" w:eastAsia="Times New Roman" w:hAnsi="Arial" w:cs="Arial"/>
          <w:sz w:val="18"/>
          <w:szCs w:val="18"/>
        </w:rPr>
        <w:t>s</w:t>
      </w:r>
      <w:r w:rsidR="00325ED9">
        <w:rPr>
          <w:rFonts w:ascii="Arial" w:eastAsia="Times New Roman" w:hAnsi="Arial" w:cs="Arial"/>
          <w:sz w:val="18"/>
          <w:szCs w:val="18"/>
        </w:rPr>
        <w:t>exual violence and harassment</w:t>
      </w:r>
      <w:r w:rsidR="00124ABD">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or for being involved in the process. </w:t>
      </w:r>
      <w:r w:rsidR="00F64A0E">
        <w:rPr>
          <w:rFonts w:ascii="Arial" w:eastAsia="Times New Roman" w:hAnsi="Arial" w:cs="Arial"/>
          <w:sz w:val="18"/>
          <w:szCs w:val="18"/>
        </w:rPr>
        <w:t>TATI</w:t>
      </w:r>
      <w:r w:rsidR="00E952CA">
        <w:rPr>
          <w:rFonts w:ascii="Arial" w:eastAsia="Times New Roman" w:hAnsi="Arial" w:cs="Arial"/>
          <w:sz w:val="18"/>
          <w:szCs w:val="18"/>
        </w:rPr>
        <w:t xml:space="preserve"> </w:t>
      </w:r>
      <w:r w:rsidR="00F64A0E" w:rsidRPr="00432704">
        <w:rPr>
          <w:rFonts w:ascii="Arial" w:eastAsia="Times New Roman" w:hAnsi="Arial" w:cs="Arial"/>
          <w:sz w:val="18"/>
          <w:szCs w:val="18"/>
        </w:rPr>
        <w:t>considers retaliation at any stage to be a serious offence because it may prevent potential complainants, witnesses, administrators or others from coming forward with concerns or complaints of sexual harassment. A breach of confidentiality by any individual with respect to a concern or complaint may also constitute retaliation.</w:t>
      </w:r>
      <w:r w:rsidR="00F64A0E" w:rsidRPr="00432704">
        <w:rPr>
          <w:rFonts w:ascii="Arial" w:eastAsia="Times New Roman" w:hAnsi="Arial" w:cs="Arial"/>
          <w:sz w:val="18"/>
          <w:szCs w:val="18"/>
        </w:rPr>
        <w:br/>
      </w:r>
      <w:r w:rsidR="00F64A0E" w:rsidRPr="00432704">
        <w:rPr>
          <w:rFonts w:ascii="Arial" w:eastAsia="Times New Roman" w:hAnsi="Arial" w:cs="Arial"/>
          <w:sz w:val="18"/>
          <w:szCs w:val="18"/>
        </w:rPr>
        <w:br/>
      </w:r>
      <w:r>
        <w:rPr>
          <w:rFonts w:ascii="Arial" w:eastAsia="Times New Roman" w:hAnsi="Arial" w:cs="Arial"/>
          <w:sz w:val="18"/>
          <w:szCs w:val="18"/>
        </w:rPr>
        <w:t>9</w:t>
      </w:r>
      <w:r w:rsidR="00F64A0E" w:rsidRPr="00432704">
        <w:rPr>
          <w:rFonts w:ascii="Arial" w:eastAsia="Times New Roman" w:hAnsi="Arial" w:cs="Arial"/>
          <w:sz w:val="18"/>
          <w:szCs w:val="18"/>
        </w:rPr>
        <w:t>.2 Any imposed discipline related to retaliation will be</w:t>
      </w:r>
      <w:r w:rsidR="00E952CA" w:rsidRPr="00E952CA">
        <w:rPr>
          <w:rFonts w:ascii="Arial" w:eastAsia="Times New Roman" w:hAnsi="Arial" w:cs="Arial"/>
          <w:sz w:val="18"/>
          <w:szCs w:val="18"/>
        </w:rPr>
        <w:t xml:space="preserve"> </w:t>
      </w:r>
      <w:r w:rsidR="00E952CA">
        <w:rPr>
          <w:rFonts w:ascii="Arial" w:eastAsia="Times New Roman" w:hAnsi="Arial" w:cs="Arial"/>
          <w:sz w:val="18"/>
          <w:szCs w:val="18"/>
        </w:rPr>
        <w:t>determined by the Executive Director</w:t>
      </w:r>
      <w:r w:rsidR="00F64A0E" w:rsidRPr="00432704">
        <w:rPr>
          <w:rFonts w:ascii="Arial" w:eastAsia="Times New Roman" w:hAnsi="Arial" w:cs="Arial"/>
          <w:sz w:val="18"/>
          <w:szCs w:val="18"/>
        </w:rPr>
        <w:t>.</w:t>
      </w:r>
    </w:p>
    <w:p w:rsidR="00614B66" w:rsidRDefault="007475F1" w:rsidP="00F64A0E">
      <w:pPr>
        <w:spacing w:after="150" w:line="300" w:lineRule="atLeast"/>
        <w:rPr>
          <w:rFonts w:ascii="Arial" w:eastAsia="Times New Roman" w:hAnsi="Arial" w:cs="Arial"/>
          <w:sz w:val="18"/>
          <w:szCs w:val="18"/>
        </w:rPr>
      </w:pPr>
      <w:r>
        <w:rPr>
          <w:rFonts w:ascii="Arial" w:eastAsia="Times New Roman" w:hAnsi="Arial" w:cs="Arial"/>
          <w:b/>
          <w:bCs/>
          <w:sz w:val="18"/>
          <w:szCs w:val="18"/>
        </w:rPr>
        <w:t>10</w:t>
      </w:r>
      <w:r w:rsidR="00F64A0E" w:rsidRPr="00432704">
        <w:rPr>
          <w:rFonts w:ascii="Arial" w:eastAsia="Times New Roman" w:hAnsi="Arial" w:cs="Arial"/>
          <w:b/>
          <w:bCs/>
          <w:sz w:val="18"/>
          <w:szCs w:val="18"/>
        </w:rPr>
        <w:t xml:space="preserve">.0 Role of </w:t>
      </w:r>
      <w:r w:rsidR="00E952CA">
        <w:rPr>
          <w:rFonts w:ascii="Arial" w:eastAsia="Times New Roman" w:hAnsi="Arial" w:cs="Arial"/>
          <w:b/>
          <w:bCs/>
          <w:sz w:val="18"/>
          <w:szCs w:val="18"/>
        </w:rPr>
        <w:t>Executive Director</w:t>
      </w:r>
      <w:r>
        <w:rPr>
          <w:rFonts w:ascii="Arial" w:eastAsia="Times New Roman" w:hAnsi="Arial" w:cs="Arial"/>
          <w:sz w:val="18"/>
          <w:szCs w:val="18"/>
        </w:rPr>
        <w:br/>
      </w:r>
      <w:r>
        <w:rPr>
          <w:rFonts w:ascii="Arial" w:eastAsia="Times New Roman" w:hAnsi="Arial" w:cs="Arial"/>
          <w:sz w:val="18"/>
          <w:szCs w:val="18"/>
        </w:rPr>
        <w:br/>
        <w:t>10</w:t>
      </w:r>
      <w:r w:rsidR="00E952CA">
        <w:rPr>
          <w:rFonts w:ascii="Arial" w:eastAsia="Times New Roman" w:hAnsi="Arial" w:cs="Arial"/>
          <w:sz w:val="18"/>
          <w:szCs w:val="18"/>
        </w:rPr>
        <w:t>.1 The Executive Director</w:t>
      </w:r>
      <w:r w:rsidR="00F64A0E" w:rsidRPr="00432704">
        <w:rPr>
          <w:rFonts w:ascii="Arial" w:eastAsia="Times New Roman" w:hAnsi="Arial" w:cs="Arial"/>
          <w:sz w:val="18"/>
          <w:szCs w:val="18"/>
        </w:rPr>
        <w:t xml:space="preserve"> has the primary responsibility for the implementation of the </w:t>
      </w:r>
      <w:r w:rsidR="00124ABD">
        <w:rPr>
          <w:rFonts w:ascii="Arial" w:eastAsia="Times New Roman" w:hAnsi="Arial" w:cs="Arial"/>
          <w:sz w:val="18"/>
          <w:szCs w:val="18"/>
        </w:rPr>
        <w:t>Sexual Violence and H</w:t>
      </w:r>
      <w:r w:rsidR="00325ED9">
        <w:rPr>
          <w:rFonts w:ascii="Arial" w:eastAsia="Times New Roman" w:hAnsi="Arial" w:cs="Arial"/>
          <w:sz w:val="18"/>
          <w:szCs w:val="18"/>
        </w:rPr>
        <w:t>arassment</w:t>
      </w:r>
      <w:r w:rsidR="00124ABD">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Policy and its related </w:t>
      </w:r>
      <w:hyperlink r:id="rId13" w:tgtFrame="_blank" w:history="1">
        <w:r w:rsidR="00E952CA">
          <w:rPr>
            <w:rFonts w:ascii="Arial" w:eastAsia="Times New Roman" w:hAnsi="Arial" w:cs="Arial"/>
            <w:sz w:val="18"/>
            <w:szCs w:val="18"/>
          </w:rPr>
          <w:t>TATI</w:t>
        </w:r>
        <w:r w:rsidR="00F64A0E" w:rsidRPr="00432704">
          <w:rPr>
            <w:rFonts w:ascii="Arial" w:eastAsia="Times New Roman" w:hAnsi="Arial" w:cs="Arial"/>
            <w:sz w:val="18"/>
            <w:szCs w:val="18"/>
          </w:rPr>
          <w:t xml:space="preserve"> Procedures for </w:t>
        </w:r>
        <w:r w:rsidR="00124ABD">
          <w:rPr>
            <w:rFonts w:ascii="Arial" w:eastAsia="Times New Roman" w:hAnsi="Arial" w:cs="Arial"/>
            <w:sz w:val="18"/>
            <w:szCs w:val="18"/>
          </w:rPr>
          <w:t>Sexual Violence and H</w:t>
        </w:r>
        <w:r w:rsidR="00325ED9">
          <w:rPr>
            <w:rFonts w:ascii="Arial" w:eastAsia="Times New Roman" w:hAnsi="Arial" w:cs="Arial"/>
            <w:sz w:val="18"/>
            <w:szCs w:val="18"/>
          </w:rPr>
          <w:t>arassment</w:t>
        </w:r>
        <w:r w:rsidR="00124ABD">
          <w:rPr>
            <w:rFonts w:ascii="Arial" w:eastAsia="Times New Roman" w:hAnsi="Arial" w:cs="Arial"/>
            <w:sz w:val="18"/>
            <w:szCs w:val="18"/>
          </w:rPr>
          <w:t xml:space="preserve"> </w:t>
        </w:r>
        <w:bookmarkStart w:id="1" w:name="_GoBack"/>
        <w:bookmarkEnd w:id="1"/>
        <w:r w:rsidR="00F64A0E" w:rsidRPr="00432704">
          <w:rPr>
            <w:rFonts w:ascii="Arial" w:eastAsia="Times New Roman" w:hAnsi="Arial" w:cs="Arial"/>
            <w:sz w:val="18"/>
            <w:szCs w:val="18"/>
          </w:rPr>
          <w:t>Concerns and Complaints</w:t>
        </w:r>
      </w:hyperlink>
      <w:r w:rsidR="00F64A0E" w:rsidRPr="00432704">
        <w:rPr>
          <w:rFonts w:ascii="Arial" w:eastAsia="Times New Roman" w:hAnsi="Arial" w:cs="Arial"/>
          <w:sz w:val="18"/>
          <w:szCs w:val="18"/>
        </w:rPr>
        <w:t xml:space="preserve"> and plays a key role in educating </w:t>
      </w:r>
      <w:r w:rsidR="00E952CA">
        <w:rPr>
          <w:rFonts w:ascii="Arial" w:eastAsia="Times New Roman" w:hAnsi="Arial" w:cs="Arial"/>
          <w:sz w:val="18"/>
          <w:szCs w:val="18"/>
        </w:rPr>
        <w:t xml:space="preserve">the </w:t>
      </w:r>
      <w:r w:rsidR="00F64A0E">
        <w:rPr>
          <w:rFonts w:ascii="Arial" w:eastAsia="Times New Roman" w:hAnsi="Arial" w:cs="Arial"/>
          <w:sz w:val="18"/>
          <w:szCs w:val="18"/>
        </w:rPr>
        <w:t>TATI</w:t>
      </w:r>
      <w:r w:rsidR="00E952CA">
        <w:rPr>
          <w:rFonts w:ascii="Arial" w:eastAsia="Times New Roman" w:hAnsi="Arial" w:cs="Arial"/>
          <w:sz w:val="18"/>
          <w:szCs w:val="18"/>
        </w:rPr>
        <w:t xml:space="preserve"> </w:t>
      </w:r>
      <w:r w:rsidR="00F64A0E" w:rsidRPr="00432704">
        <w:rPr>
          <w:rFonts w:ascii="Arial" w:eastAsia="Times New Roman" w:hAnsi="Arial" w:cs="Arial"/>
          <w:sz w:val="18"/>
          <w:szCs w:val="18"/>
        </w:rPr>
        <w:t xml:space="preserve">community. He or she shall maintain neutrality, and be as accessible as possible to </w:t>
      </w:r>
      <w:r w:rsidR="00F64A0E">
        <w:rPr>
          <w:rFonts w:ascii="Arial" w:eastAsia="Times New Roman" w:hAnsi="Arial" w:cs="Arial"/>
          <w:sz w:val="18"/>
          <w:szCs w:val="18"/>
        </w:rPr>
        <w:t>TATI</w:t>
      </w:r>
      <w:r w:rsidR="00E952CA">
        <w:rPr>
          <w:rFonts w:ascii="Arial" w:eastAsia="Times New Roman" w:hAnsi="Arial" w:cs="Arial"/>
          <w:sz w:val="18"/>
          <w:szCs w:val="18"/>
        </w:rPr>
        <w:t xml:space="preserve"> </w:t>
      </w:r>
      <w:r w:rsidR="0089530C">
        <w:rPr>
          <w:rFonts w:ascii="Arial" w:eastAsia="Times New Roman" w:hAnsi="Arial" w:cs="Arial"/>
          <w:sz w:val="18"/>
          <w:szCs w:val="18"/>
        </w:rPr>
        <w:t xml:space="preserve">community. </w:t>
      </w:r>
    </w:p>
    <w:p w:rsidR="006D55B5" w:rsidRPr="006D55B5" w:rsidRDefault="006D55B5" w:rsidP="006D55B5">
      <w:pPr>
        <w:pStyle w:val="Default"/>
        <w:rPr>
          <w:b/>
          <w:color w:val="auto"/>
          <w:sz w:val="18"/>
          <w:szCs w:val="18"/>
        </w:rPr>
      </w:pPr>
      <w:r w:rsidRPr="006D55B5">
        <w:rPr>
          <w:b/>
          <w:color w:val="auto"/>
          <w:sz w:val="18"/>
          <w:szCs w:val="18"/>
        </w:rPr>
        <w:t>11.0 Supports, Services and Accommodations</w:t>
      </w:r>
    </w:p>
    <w:p w:rsidR="006D55B5" w:rsidRPr="006D55B5" w:rsidRDefault="006D55B5" w:rsidP="006D55B5">
      <w:pPr>
        <w:pStyle w:val="Default"/>
        <w:rPr>
          <w:color w:val="auto"/>
          <w:sz w:val="18"/>
          <w:szCs w:val="18"/>
        </w:rPr>
      </w:pPr>
    </w:p>
    <w:p w:rsidR="006D55B5" w:rsidRPr="006D55B5" w:rsidRDefault="006D55B5" w:rsidP="006D55B5">
      <w:pPr>
        <w:spacing w:after="150" w:line="300" w:lineRule="atLeast"/>
        <w:rPr>
          <w:rFonts w:ascii="Arial" w:eastAsia="Times New Roman" w:hAnsi="Arial" w:cs="Arial"/>
          <w:sz w:val="18"/>
          <w:szCs w:val="18"/>
        </w:rPr>
      </w:pPr>
      <w:r>
        <w:rPr>
          <w:rFonts w:ascii="Arial" w:hAnsi="Arial" w:cs="Arial"/>
          <w:sz w:val="18"/>
          <w:szCs w:val="18"/>
        </w:rPr>
        <w:lastRenderedPageBreak/>
        <w:t>A</w:t>
      </w:r>
      <w:r w:rsidRPr="006D55B5">
        <w:rPr>
          <w:rFonts w:ascii="Arial" w:hAnsi="Arial" w:cs="Arial"/>
          <w:sz w:val="18"/>
          <w:szCs w:val="18"/>
        </w:rPr>
        <w:t xml:space="preserve"> formal report of an incident of sexual violence is not necessary to access supports, services, or accommodations</w:t>
      </w:r>
      <w:r>
        <w:rPr>
          <w:rFonts w:ascii="Arial" w:hAnsi="Arial" w:cs="Arial"/>
          <w:sz w:val="18"/>
          <w:szCs w:val="18"/>
        </w:rPr>
        <w:t>.</w:t>
      </w:r>
    </w:p>
    <w:p w:rsidR="006D55B5" w:rsidRDefault="00614B66" w:rsidP="006D55B5">
      <w:pPr>
        <w:pStyle w:val="Default"/>
        <w:rPr>
          <w:color w:val="auto"/>
          <w:sz w:val="18"/>
          <w:szCs w:val="18"/>
        </w:rPr>
      </w:pPr>
      <w:r>
        <w:rPr>
          <w:color w:val="auto"/>
          <w:sz w:val="18"/>
          <w:szCs w:val="18"/>
        </w:rPr>
        <w:t xml:space="preserve">TATI will make </w:t>
      </w:r>
      <w:r w:rsidRPr="006D55B5">
        <w:rPr>
          <w:color w:val="auto"/>
          <w:sz w:val="18"/>
          <w:szCs w:val="18"/>
        </w:rPr>
        <w:t>supports</w:t>
      </w:r>
      <w:r>
        <w:rPr>
          <w:color w:val="auto"/>
          <w:sz w:val="18"/>
          <w:szCs w:val="18"/>
        </w:rPr>
        <w:t xml:space="preserve"> available to any person reporting </w:t>
      </w:r>
      <w:r w:rsidRPr="006D55B5">
        <w:rPr>
          <w:color w:val="auto"/>
          <w:sz w:val="18"/>
          <w:szCs w:val="18"/>
        </w:rPr>
        <w:t>an incident of sexual violence</w:t>
      </w:r>
      <w:r>
        <w:rPr>
          <w:color w:val="auto"/>
          <w:sz w:val="18"/>
          <w:szCs w:val="18"/>
        </w:rPr>
        <w:t xml:space="preserve"> or harassment on campus.  These supports could include counselling and/or referrals for support services.</w:t>
      </w:r>
    </w:p>
    <w:p w:rsidR="006D55B5" w:rsidRPr="006D55B5" w:rsidRDefault="006D55B5" w:rsidP="006D55B5">
      <w:pPr>
        <w:pStyle w:val="Default"/>
        <w:rPr>
          <w:color w:val="auto"/>
          <w:sz w:val="18"/>
          <w:szCs w:val="18"/>
        </w:rPr>
      </w:pP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b/>
          <w:bCs/>
          <w:sz w:val="18"/>
          <w:szCs w:val="18"/>
        </w:rPr>
        <w:t>NOTE:</w:t>
      </w:r>
    </w:p>
    <w:p w:rsidR="00F64A0E" w:rsidRPr="00432704" w:rsidRDefault="00F64A0E" w:rsidP="00F64A0E">
      <w:pPr>
        <w:spacing w:after="150" w:line="300" w:lineRule="atLeast"/>
        <w:rPr>
          <w:rFonts w:ascii="Arial" w:eastAsia="Times New Roman" w:hAnsi="Arial" w:cs="Arial"/>
          <w:sz w:val="18"/>
          <w:szCs w:val="18"/>
        </w:rPr>
      </w:pPr>
      <w:r w:rsidRPr="00432704">
        <w:rPr>
          <w:rFonts w:ascii="Arial" w:eastAsia="Times New Roman" w:hAnsi="Arial" w:cs="Arial"/>
          <w:sz w:val="18"/>
          <w:szCs w:val="18"/>
        </w:rPr>
        <w:t xml:space="preserve">The </w:t>
      </w:r>
      <w:hyperlink r:id="rId14" w:tgtFrame="_blank" w:history="1">
        <w:r w:rsidR="00BD5377">
          <w:rPr>
            <w:rFonts w:ascii="Arial" w:eastAsia="Times New Roman" w:hAnsi="Arial" w:cs="Arial"/>
            <w:sz w:val="18"/>
            <w:szCs w:val="18"/>
          </w:rPr>
          <w:t>TA</w:t>
        </w:r>
        <w:r w:rsidR="00614B66">
          <w:rPr>
            <w:rFonts w:ascii="Arial" w:eastAsia="Times New Roman" w:hAnsi="Arial" w:cs="Arial"/>
            <w:sz w:val="18"/>
            <w:szCs w:val="18"/>
          </w:rPr>
          <w:t>T</w:t>
        </w:r>
        <w:r w:rsidR="00BD5377">
          <w:rPr>
            <w:rFonts w:ascii="Arial" w:eastAsia="Times New Roman" w:hAnsi="Arial" w:cs="Arial"/>
            <w:sz w:val="18"/>
            <w:szCs w:val="18"/>
          </w:rPr>
          <w:t>I</w:t>
        </w:r>
        <w:r w:rsidRPr="00432704">
          <w:rPr>
            <w:rFonts w:ascii="Arial" w:eastAsia="Times New Roman" w:hAnsi="Arial" w:cs="Arial"/>
            <w:sz w:val="18"/>
            <w:szCs w:val="18"/>
          </w:rPr>
          <w:t xml:space="preserve"> Procedures for Sexual </w:t>
        </w:r>
        <w:r w:rsidR="00BD5377">
          <w:rPr>
            <w:rFonts w:ascii="Arial" w:eastAsia="Times New Roman" w:hAnsi="Arial" w:cs="Arial"/>
            <w:sz w:val="18"/>
            <w:szCs w:val="18"/>
          </w:rPr>
          <w:t xml:space="preserve">Violence and </w:t>
        </w:r>
        <w:r w:rsidRPr="00432704">
          <w:rPr>
            <w:rFonts w:ascii="Arial" w:eastAsia="Times New Roman" w:hAnsi="Arial" w:cs="Arial"/>
            <w:sz w:val="18"/>
            <w:szCs w:val="18"/>
          </w:rPr>
          <w:t>Harassment Concerns and Complaints</w:t>
        </w:r>
      </w:hyperlink>
      <w:r w:rsidRPr="00432704">
        <w:rPr>
          <w:rFonts w:ascii="Arial" w:eastAsia="Times New Roman" w:hAnsi="Arial" w:cs="Arial"/>
          <w:sz w:val="18"/>
          <w:szCs w:val="18"/>
        </w:rPr>
        <w:t xml:space="preserve"> is a companion document to this Policy and should be read in conjunction with this Policy.</w:t>
      </w:r>
    </w:p>
    <w:p w:rsidR="00F64A0E" w:rsidRPr="00F64A0E" w:rsidRDefault="00F64A0E" w:rsidP="00F64A0E"/>
    <w:p w:rsidR="00AD2BE1" w:rsidRPr="00F64A0E" w:rsidRDefault="00AD2BE1"/>
    <w:sectPr w:rsidR="00AD2BE1" w:rsidRPr="00F64A0E">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08" w:rsidRDefault="00C62208" w:rsidP="003D556D">
      <w:pPr>
        <w:spacing w:after="0" w:line="240" w:lineRule="auto"/>
      </w:pPr>
      <w:r>
        <w:separator/>
      </w:r>
    </w:p>
  </w:endnote>
  <w:endnote w:type="continuationSeparator" w:id="0">
    <w:p w:rsidR="00C62208" w:rsidRDefault="00C62208" w:rsidP="003D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dvP8900">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42686"/>
      <w:docPartObj>
        <w:docPartGallery w:val="Page Numbers (Bottom of Page)"/>
        <w:docPartUnique/>
      </w:docPartObj>
    </w:sdtPr>
    <w:sdtEndPr>
      <w:rPr>
        <w:noProof/>
      </w:rPr>
    </w:sdtEndPr>
    <w:sdtContent>
      <w:p w:rsidR="003D556D" w:rsidRDefault="003D556D">
        <w:pPr>
          <w:pStyle w:val="Footer"/>
          <w:jc w:val="right"/>
        </w:pPr>
        <w:r>
          <w:fldChar w:fldCharType="begin"/>
        </w:r>
        <w:r>
          <w:instrText xml:space="preserve"> PAGE   \* MERGEFORMAT </w:instrText>
        </w:r>
        <w:r>
          <w:fldChar w:fldCharType="separate"/>
        </w:r>
        <w:r w:rsidR="00124ABD">
          <w:rPr>
            <w:noProof/>
          </w:rPr>
          <w:t>7</w:t>
        </w:r>
        <w:r>
          <w:rPr>
            <w:noProof/>
          </w:rPr>
          <w:fldChar w:fldCharType="end"/>
        </w:r>
      </w:p>
    </w:sdtContent>
  </w:sdt>
  <w:p w:rsidR="003D556D" w:rsidRDefault="003D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08" w:rsidRDefault="00C62208" w:rsidP="003D556D">
      <w:pPr>
        <w:spacing w:after="0" w:line="240" w:lineRule="auto"/>
      </w:pPr>
      <w:r>
        <w:separator/>
      </w:r>
    </w:p>
  </w:footnote>
  <w:footnote w:type="continuationSeparator" w:id="0">
    <w:p w:rsidR="00C62208" w:rsidRDefault="00C62208" w:rsidP="003D5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11B9D"/>
    <w:multiLevelType w:val="multilevel"/>
    <w:tmpl w:val="032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124D7"/>
    <w:multiLevelType w:val="multilevel"/>
    <w:tmpl w:val="E7B0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AF144C"/>
    <w:multiLevelType w:val="multilevel"/>
    <w:tmpl w:val="A51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B69AA"/>
    <w:multiLevelType w:val="multilevel"/>
    <w:tmpl w:val="DC2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0E"/>
    <w:rsid w:val="000732DC"/>
    <w:rsid w:val="000C7048"/>
    <w:rsid w:val="00124ABD"/>
    <w:rsid w:val="00161DB8"/>
    <w:rsid w:val="001A342F"/>
    <w:rsid w:val="002833B6"/>
    <w:rsid w:val="00325ED9"/>
    <w:rsid w:val="003D556D"/>
    <w:rsid w:val="00444A77"/>
    <w:rsid w:val="00453F10"/>
    <w:rsid w:val="00486DBF"/>
    <w:rsid w:val="00614B66"/>
    <w:rsid w:val="006D55B5"/>
    <w:rsid w:val="007475F1"/>
    <w:rsid w:val="00881B95"/>
    <w:rsid w:val="0089530C"/>
    <w:rsid w:val="00A73394"/>
    <w:rsid w:val="00AD2BE1"/>
    <w:rsid w:val="00B31A48"/>
    <w:rsid w:val="00BD5377"/>
    <w:rsid w:val="00C62208"/>
    <w:rsid w:val="00E952CA"/>
    <w:rsid w:val="00F6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37CB-C35F-4B57-8B7B-0FC2864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56D"/>
  </w:style>
  <w:style w:type="paragraph" w:styleId="Footer">
    <w:name w:val="footer"/>
    <w:basedOn w:val="Normal"/>
    <w:link w:val="FooterChar"/>
    <w:uiPriority w:val="99"/>
    <w:unhideWhenUsed/>
    <w:rsid w:val="003D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56D"/>
  </w:style>
  <w:style w:type="paragraph" w:customStyle="1" w:styleId="Default">
    <w:name w:val="Default"/>
    <w:rsid w:val="006D55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a/policy/site/procedure.php?id=348" TargetMode="External"/><Relationship Id="rId13" Type="http://schemas.openxmlformats.org/officeDocument/2006/relationships/hyperlink" Target="http://www.mun.ca/policy/site/procedure.php?id=348" TargetMode="External"/><Relationship Id="rId3" Type="http://schemas.openxmlformats.org/officeDocument/2006/relationships/settings" Target="settings.xml"/><Relationship Id="rId7" Type="http://schemas.openxmlformats.org/officeDocument/2006/relationships/hyperlink" Target="http://www.mun.ca/policy/site/procedure.php?id=348" TargetMode="External"/><Relationship Id="rId12" Type="http://schemas.openxmlformats.org/officeDocument/2006/relationships/hyperlink" Target="http://www.mun.ca/regents/contac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policy/site/procedure.php?id=34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sembly.nl.ca/legislation/sr/statutes/a01-1.htm" TargetMode="External"/><Relationship Id="rId4" Type="http://schemas.openxmlformats.org/officeDocument/2006/relationships/webSettings" Target="webSettings.xml"/><Relationship Id="rId9" Type="http://schemas.openxmlformats.org/officeDocument/2006/relationships/hyperlink" Target="http://www.mun.ca/policy/site/procedure.php?id=348" TargetMode="External"/><Relationship Id="rId14" Type="http://schemas.openxmlformats.org/officeDocument/2006/relationships/hyperlink" Target="http://www.mun.ca/policy/site/procedure.php?id=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TorArtTherapy</dc:creator>
  <cp:keywords/>
  <dc:description/>
  <cp:lastModifiedBy>TorArtTherapy</cp:lastModifiedBy>
  <cp:revision>16</cp:revision>
  <dcterms:created xsi:type="dcterms:W3CDTF">2016-06-20T18:06:00Z</dcterms:created>
  <dcterms:modified xsi:type="dcterms:W3CDTF">2016-10-25T17:32:00Z</dcterms:modified>
</cp:coreProperties>
</file>